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9B2214" w14:textId="24B7231A" w:rsidR="00885D52" w:rsidRPr="00994A7B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14:paraId="0577271F" w14:textId="77777777" w:rsidR="00885D52" w:rsidRPr="00994A7B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</w:t>
      </w:r>
    </w:p>
    <w:p w14:paraId="4724792C" w14:textId="77777777" w:rsidR="00885D52" w:rsidRPr="00994A7B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D496D91" w14:textId="77777777" w:rsidR="00885D52" w:rsidRPr="00994A7B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FD32AF" w14:textId="77777777" w:rsidR="00885D52" w:rsidRPr="00994A7B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FF54FB9" w14:textId="77777777" w:rsidR="00957622" w:rsidRPr="00994A7B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14:paraId="1100558F" w14:textId="77777777" w:rsidR="00957622" w:rsidRPr="00994A7B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14:paraId="54DF1143" w14:textId="4EB13276" w:rsidR="00957622" w:rsidRPr="00994A7B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</w:t>
      </w:r>
      <w:r w:rsidR="008E0175"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 6</w:t>
      </w:r>
    </w:p>
    <w:p w14:paraId="0CA607AB" w14:textId="75370D85" w:rsidR="00957622" w:rsidRPr="00994A7B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8E0175"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25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8E0175"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февраля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2021 г.</w:t>
      </w:r>
    </w:p>
    <w:p w14:paraId="407410C1" w14:textId="77777777" w:rsidR="00885D52" w:rsidRPr="00994A7B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FB384CB" w14:textId="77777777" w:rsidR="00885D52" w:rsidRPr="00994A7B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F99B47D" w14:textId="77777777" w:rsidR="00885D52" w:rsidRPr="00994A7B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C0EAAF7" w14:textId="77777777" w:rsidR="008E0175" w:rsidRPr="00994A7B" w:rsidRDefault="008E0175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6AE0AEE" w14:textId="77777777" w:rsidR="00885D52" w:rsidRPr="00994A7B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97ED11F" w14:textId="77777777" w:rsidR="00885D52" w:rsidRPr="00994A7B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1298AD2" w14:textId="34A15332" w:rsidR="00885D52" w:rsidRPr="00994A7B" w:rsidRDefault="00885D52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РАБОЧАЯ ПРОГРАММА ВОСПИТАНИЯ</w:t>
      </w:r>
    </w:p>
    <w:p w14:paraId="61BF7E18" w14:textId="1F86CC29" w:rsidR="00885D52" w:rsidRPr="00994A7B" w:rsidRDefault="00885D52" w:rsidP="00885D52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proofErr w:type="gramStart"/>
      <w:r w:rsidRPr="00994A7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обучающихся</w:t>
      </w:r>
      <w:proofErr w:type="gramEnd"/>
      <w:r w:rsidRPr="00994A7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по направлению</w:t>
      </w:r>
      <w:r w:rsidR="00E32D1B" w:rsidRPr="00994A7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подготовки</w:t>
      </w:r>
      <w:r w:rsidR="00B619D9" w:rsidRPr="00994A7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:</w:t>
      </w:r>
    </w:p>
    <w:p w14:paraId="0A553677" w14:textId="594CE6CA" w:rsidR="00885D52" w:rsidRPr="00994A7B" w:rsidRDefault="00327F70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44.03.03 Специальное (дефектологическое) образование</w:t>
      </w:r>
    </w:p>
    <w:p w14:paraId="4B7CF336" w14:textId="457DF6B4" w:rsidR="00885D52" w:rsidRPr="00994A7B" w:rsidRDefault="00E32D1B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</w:t>
      </w:r>
      <w:r w:rsidR="004D1B08"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рофил</w:t>
      </w:r>
      <w:r w:rsidR="001C2829"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ю</w:t>
      </w:r>
      <w:r w:rsidR="004D1B08"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885D52"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подготовки</w:t>
      </w:r>
      <w:r w:rsidR="00277893"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18545F1A" w14:textId="763EC7BE" w:rsidR="00885D52" w:rsidRPr="00994A7B" w:rsidRDefault="00327F70" w:rsidP="00885D52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Специальная психология</w:t>
      </w:r>
    </w:p>
    <w:p w14:paraId="2F3C9AF9" w14:textId="77777777" w:rsidR="00885D52" w:rsidRPr="00994A7B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8A7F569" w14:textId="77777777" w:rsidR="001C2829" w:rsidRPr="00994A7B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E7EA78C" w14:textId="77777777" w:rsidR="001C2829" w:rsidRPr="00994A7B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BEE56A4" w14:textId="77777777" w:rsidR="001C2829" w:rsidRPr="00994A7B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17E8E91" w14:textId="77777777" w:rsidR="001C2829" w:rsidRPr="00994A7B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304B56" w14:textId="77777777" w:rsidR="001C2829" w:rsidRPr="00994A7B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AC6E30F" w14:textId="77777777" w:rsidR="001C2829" w:rsidRPr="00994A7B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B016E7F" w14:textId="77777777" w:rsidR="001C2829" w:rsidRPr="00994A7B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0F8D2E1" w14:textId="77777777" w:rsidR="001C2829" w:rsidRPr="00994A7B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4BEEC49" w14:textId="77777777" w:rsidR="001C2829" w:rsidRPr="00994A7B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B7B9198" w14:textId="77777777" w:rsidR="001C2829" w:rsidRPr="00994A7B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E8D75B1" w14:textId="77777777" w:rsidR="001C2829" w:rsidRPr="00994A7B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3E902B6" w14:textId="77777777" w:rsidR="001C2829" w:rsidRPr="00994A7B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D19B9E2" w14:textId="77777777" w:rsidR="001C2829" w:rsidRPr="00994A7B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EFD1508" w14:textId="77777777" w:rsidR="001C2829" w:rsidRPr="00994A7B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E1C862F" w14:textId="77777777" w:rsidR="001C2829" w:rsidRPr="00994A7B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7548E58" w14:textId="77777777" w:rsidR="001C2829" w:rsidRPr="00994A7B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1E59492" w14:textId="77777777" w:rsidR="001C2829" w:rsidRPr="00994A7B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3120B36" w14:textId="77777777" w:rsidR="00885D52" w:rsidRPr="00994A7B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14:paraId="2644FEC5" w14:textId="3B8E01AC" w:rsidR="00885D52" w:rsidRPr="00994A7B" w:rsidRDefault="00885D52" w:rsidP="00885D52">
      <w:pPr>
        <w:widowControl/>
        <w:suppressAutoHyphens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277893"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14:paraId="3FEE917A" w14:textId="77777777" w:rsidR="00885D52" w:rsidRPr="00994A7B" w:rsidRDefault="00885D52" w:rsidP="00885D52">
      <w:pPr>
        <w:widowControl/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885D52" w:rsidRPr="00994A7B" w:rsidSect="00B45F4F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3E4FBADB" w14:textId="557FFB9D" w:rsidR="00885D52" w:rsidRPr="00994A7B" w:rsidRDefault="00885D52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Рабочая программа воспитания является Приложением к основной профессиональной образовательной программе и разработана на основании </w:t>
      </w:r>
      <w:r w:rsidR="00BF77E9"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Рабочей программы воспитания </w:t>
      </w:r>
      <w:proofErr w:type="gramStart"/>
      <w:r w:rsidR="00BF77E9"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="00BF77E9"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="00BF77E9"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="00BF77E9"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="00BF77E9"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="00BF77E9"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утвержденной Ученым советом протокол №</w:t>
      </w:r>
      <w:r w:rsidR="002B1592"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«</w:t>
      </w:r>
      <w:r w:rsidR="00FF1AAB"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FF1AAB"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июня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FF1AAB"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года</w:t>
      </w:r>
      <w:r w:rsidR="00904230"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13C02C9E" w14:textId="77777777" w:rsidR="002943A1" w:rsidRPr="00994A7B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E7C60B2" w14:textId="77777777" w:rsidR="002943A1" w:rsidRPr="00994A7B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4966874" w14:textId="7396A55B" w:rsidR="002943A1" w:rsidRPr="00994A7B" w:rsidRDefault="002943A1" w:rsidP="002943A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lang w:bidi="ar-SA"/>
        </w:rPr>
        <w:t>Рассмотрено на заседани</w:t>
      </w:r>
      <w:r w:rsidR="005A4295" w:rsidRPr="00994A7B">
        <w:rPr>
          <w:rFonts w:ascii="Times New Roman" w:eastAsia="Times New Roman" w:hAnsi="Times New Roman" w:cs="Times New Roman"/>
          <w:color w:val="auto"/>
          <w:sz w:val="28"/>
          <w:lang w:bidi="ar-SA"/>
        </w:rPr>
        <w:t>и</w:t>
      </w:r>
      <w:r w:rsidRPr="00994A7B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выпускающ</w:t>
      </w:r>
      <w:r w:rsidR="005A4295" w:rsidRPr="00994A7B">
        <w:rPr>
          <w:rFonts w:ascii="Times New Roman" w:eastAsia="Times New Roman" w:hAnsi="Times New Roman" w:cs="Times New Roman"/>
          <w:color w:val="auto"/>
          <w:sz w:val="28"/>
          <w:lang w:bidi="ar-SA"/>
        </w:rPr>
        <w:t>ей</w:t>
      </w:r>
      <w:r w:rsidRPr="00994A7B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кафедр</w:t>
      </w:r>
      <w:r w:rsidR="005A4295" w:rsidRPr="00994A7B">
        <w:rPr>
          <w:rFonts w:ascii="Times New Roman" w:eastAsia="Times New Roman" w:hAnsi="Times New Roman" w:cs="Times New Roman"/>
          <w:color w:val="auto"/>
          <w:sz w:val="28"/>
          <w:lang w:bidi="ar-SA"/>
        </w:rPr>
        <w:t>ы</w:t>
      </w:r>
      <w:r w:rsidRPr="00994A7B">
        <w:rPr>
          <w:rFonts w:ascii="Times New Roman" w:eastAsia="Times New Roman" w:hAnsi="Times New Roman" w:cs="Times New Roman"/>
          <w:color w:val="auto"/>
          <w:sz w:val="28"/>
          <w:lang w:bidi="ar-SA"/>
        </w:rPr>
        <w:t>:</w:t>
      </w:r>
    </w:p>
    <w:p w14:paraId="7CFFF4FC" w14:textId="6B1BAE69" w:rsidR="00885D52" w:rsidRPr="00994A7B" w:rsidRDefault="00E32D1B">
      <w:pPr>
        <w:sectPr w:rsidR="00885D52" w:rsidRPr="00994A7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94A7B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наименование выпускающей кафедры (протокол № </w:t>
      </w:r>
      <w:r w:rsidR="002A5C22" w:rsidRPr="00994A7B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12</w:t>
      </w:r>
      <w:r w:rsidRPr="00994A7B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от </w:t>
      </w:r>
      <w:r w:rsidR="002A5C22" w:rsidRPr="00994A7B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«18» июня</w:t>
      </w:r>
      <w:r w:rsidRPr="00994A7B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</w:t>
      </w:r>
      <w:smartTag w:uri="urn:schemas-microsoft-com:office:smarttags" w:element="metricconverter">
        <w:smartTagPr>
          <w:attr w:name="ProductID" w:val="2021 г"/>
        </w:smartTagPr>
        <w:r w:rsidRPr="00994A7B">
          <w:rPr>
            <w:rFonts w:ascii="Times New Roman" w:eastAsia="Times New Roman" w:hAnsi="Times New Roman" w:cs="Times New Roman"/>
            <w:i/>
            <w:color w:val="auto"/>
            <w:sz w:val="28"/>
            <w:szCs w:val="28"/>
            <w:lang w:bidi="ar-SA"/>
          </w:rPr>
          <w:t>2021 г</w:t>
        </w:r>
      </w:smartTag>
      <w:r w:rsidRPr="00994A7B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.)</w:t>
      </w:r>
    </w:p>
    <w:p w14:paraId="02666A73" w14:textId="77777777" w:rsidR="00E8637C" w:rsidRPr="00994A7B" w:rsidRDefault="00E8637C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>Содержание</w:t>
      </w:r>
    </w:p>
    <w:p w14:paraId="2E0E7DD8" w14:textId="77777777" w:rsidR="00E8637C" w:rsidRPr="00994A7B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7CFE868F" w14:textId="5BB927D7" w:rsidR="00E8637C" w:rsidRPr="00994A7B" w:rsidRDefault="00E8637C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begin"/>
      </w:r>
      <w:r w:rsidRPr="00994A7B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instrText xml:space="preserve"> TOC \o "1-3" \h \z \u </w:instrText>
      </w:r>
      <w:r w:rsidRPr="00994A7B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separate"/>
      </w:r>
      <w:hyperlink w:anchor="_Toc74036760" w:history="1">
        <w:r w:rsidRPr="00994A7B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Введение</w:t>
        </w:r>
        <w:r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_Toc74036760 \h </w:instrText>
        </w:r>
        <w:r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</w:t>
        </w:r>
        <w:r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B7D0A8B" w14:textId="7D12611F" w:rsidR="00E8637C" w:rsidRPr="00994A7B" w:rsidRDefault="004D7654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1" w:history="1">
        <w:r w:rsidR="00E8637C" w:rsidRPr="00994A7B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Пояснительная записка</w:t>
        </w:r>
        <w:r w:rsidR="00E8637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_Toc74036761 \h </w:instrText>
        </w:r>
        <w:r w:rsidR="00E8637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6</w:t>
        </w:r>
        <w:r w:rsidR="00E8637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170A543C" w14:textId="33361F39" w:rsidR="00E8637C" w:rsidRPr="00994A7B" w:rsidRDefault="004D7654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2" w:history="1">
        <w:r w:rsidR="00E8637C" w:rsidRPr="00994A7B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1. Особенности организуемого в вузе</w:t>
        </w:r>
      </w:hyperlink>
      <w:r w:rsidR="00E8637C" w:rsidRPr="00994A7B"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  <w:t xml:space="preserve"> </w:t>
      </w:r>
      <w:hyperlink w:anchor="_Toc74036763" w:history="1">
        <w:r w:rsidR="00E8637C" w:rsidRPr="00994A7B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воспитательного процесса</w:t>
        </w:r>
        <w:r w:rsidR="00E8637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_Toc74036763 \h </w:instrText>
        </w:r>
        <w:r w:rsidR="00E8637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8</w:t>
        </w:r>
        <w:r w:rsidR="00E8637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24E3E31" w14:textId="67C7B28F" w:rsidR="00E8637C" w:rsidRPr="00994A7B" w:rsidRDefault="004D7654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4" w:history="1">
        <w:r w:rsidR="00E8637C" w:rsidRPr="00994A7B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2. Цель</w:t>
        </w:r>
        <w:r w:rsidR="00E8637C" w:rsidRPr="00994A7B">
          <w:rPr>
            <w:rFonts w:ascii="Times New Roman" w:eastAsia="Times New Roman" w:hAnsi="Times New Roman" w:cs="Times New Roman"/>
            <w:noProof/>
            <w:color w:val="auto"/>
            <w:spacing w:val="2"/>
            <w:sz w:val="28"/>
            <w:szCs w:val="28"/>
            <w:lang w:bidi="ar-SA"/>
          </w:rPr>
          <w:t xml:space="preserve"> </w:t>
        </w:r>
        <w:r w:rsidR="00E8637C" w:rsidRPr="00994A7B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и</w:t>
        </w:r>
        <w:r w:rsidR="00E8637C" w:rsidRPr="00994A7B">
          <w:rPr>
            <w:rFonts w:ascii="Times New Roman" w:eastAsia="Times New Roman" w:hAnsi="Times New Roman" w:cs="Times New Roman"/>
            <w:noProof/>
            <w:color w:val="auto"/>
            <w:spacing w:val="-4"/>
            <w:sz w:val="28"/>
            <w:szCs w:val="28"/>
            <w:lang w:bidi="ar-SA"/>
          </w:rPr>
          <w:t xml:space="preserve"> </w:t>
        </w:r>
        <w:r w:rsidR="00E8637C" w:rsidRPr="00994A7B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задачи</w:t>
        </w:r>
        <w:r w:rsidR="00E8637C" w:rsidRPr="00994A7B">
          <w:rPr>
            <w:rFonts w:ascii="Times New Roman" w:eastAsia="Times New Roman" w:hAnsi="Times New Roman" w:cs="Times New Roman"/>
            <w:noProof/>
            <w:color w:val="auto"/>
            <w:spacing w:val="4"/>
            <w:sz w:val="28"/>
            <w:szCs w:val="28"/>
            <w:lang w:bidi="ar-SA"/>
          </w:rPr>
          <w:t xml:space="preserve"> </w:t>
        </w:r>
        <w:r w:rsidR="00E8637C" w:rsidRPr="00994A7B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воспитательной</w:t>
        </w:r>
        <w:r w:rsidR="00E8637C" w:rsidRPr="00994A7B">
          <w:rPr>
            <w:rFonts w:ascii="Times New Roman" w:eastAsia="Times New Roman" w:hAnsi="Times New Roman" w:cs="Times New Roman"/>
            <w:noProof/>
            <w:color w:val="auto"/>
            <w:spacing w:val="-2"/>
            <w:sz w:val="28"/>
            <w:szCs w:val="28"/>
            <w:lang w:bidi="ar-SA"/>
          </w:rPr>
          <w:t xml:space="preserve"> </w:t>
        </w:r>
        <w:r w:rsidR="00E8637C" w:rsidRPr="00994A7B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работы</w:t>
        </w:r>
        <w:r w:rsidR="00E8637C" w:rsidRPr="00994A7B">
          <w:rPr>
            <w:rFonts w:ascii="Times New Roman" w:eastAsia="Times New Roman" w:hAnsi="Times New Roman" w:cs="Times New Roman"/>
            <w:noProof/>
            <w:color w:val="auto"/>
            <w:spacing w:val="5"/>
            <w:sz w:val="28"/>
            <w:szCs w:val="28"/>
            <w:lang w:bidi="ar-SA"/>
          </w:rPr>
          <w:t xml:space="preserve"> </w:t>
        </w:r>
        <w:r w:rsidR="00E8637C" w:rsidRPr="00994A7B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</w:t>
        </w:r>
        <w:r w:rsidR="00E8637C" w:rsidRPr="00994A7B">
          <w:rPr>
            <w:rFonts w:ascii="Times New Roman" w:eastAsia="Times New Roman" w:hAnsi="Times New Roman" w:cs="Times New Roman"/>
            <w:noProof/>
            <w:color w:val="auto"/>
            <w:spacing w:val="-13"/>
            <w:sz w:val="28"/>
            <w:szCs w:val="28"/>
            <w:lang w:bidi="ar-SA"/>
          </w:rPr>
          <w:t xml:space="preserve"> </w:t>
        </w:r>
        <w:r w:rsidR="00E8637C" w:rsidRPr="00994A7B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Мининском университете</w:t>
        </w:r>
        <w:r w:rsidR="00E8637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_Toc74036764 \h </w:instrText>
        </w:r>
        <w:r w:rsidR="00E8637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15</w:t>
        </w:r>
        <w:r w:rsidR="00E8637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0EB4A0B7" w14:textId="47E466F5" w:rsidR="00E8637C" w:rsidRPr="00994A7B" w:rsidRDefault="004D7654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5" w:history="1">
        <w:r w:rsidR="00E8637C" w:rsidRPr="00994A7B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3. Направления воспитательной работы</w:t>
        </w:r>
        <w:r w:rsidR="00E8637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_Toc74036765 \h </w:instrText>
        </w:r>
        <w:r w:rsidR="00E8637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16</w:t>
        </w:r>
        <w:r w:rsidR="00E8637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428647D4" w14:textId="0228220B" w:rsidR="00E8637C" w:rsidRPr="00994A7B" w:rsidRDefault="004D7654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6" w:history="1">
        <w:r w:rsidR="00E8637C" w:rsidRPr="00994A7B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4. Виды деятельности обучающихся в воспитательной системе вуза</w:t>
        </w:r>
        <w:r w:rsidR="00E8637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_Toc74036766 \h </w:instrText>
        </w:r>
        <w:r w:rsidR="00E8637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17</w:t>
        </w:r>
        <w:r w:rsidR="00E8637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347E551A" w14:textId="406A432B" w:rsidR="00E8637C" w:rsidRPr="00994A7B" w:rsidRDefault="004D7654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7" w:history="1">
        <w:r w:rsidR="00E8637C" w:rsidRPr="00994A7B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5. Виды, формы и содержание деятельности</w:t>
        </w:r>
        <w:r w:rsidR="00E8637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="00E8637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_Toc74036767 \h </w:instrText>
        </w:r>
        <w:r w:rsidR="00E8637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18</w:t>
        </w:r>
        <w:r w:rsidR="00E8637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6D938C0D" w14:textId="504E0FE1" w:rsidR="00E8637C" w:rsidRPr="00994A7B" w:rsidRDefault="004D7654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8" w:history="1">
        <w:r w:rsidR="00E8637C" w:rsidRPr="00994A7B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6. Мониторинг качества организации</w:t>
        </w:r>
        <w:r w:rsidR="00E8637C" w:rsidRPr="00994A7B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 xml:space="preserve"> </w:t>
        </w:r>
        <w:r w:rsidR="00E8637C" w:rsidRPr="00994A7B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воспитательной деятельности в ООВ..</w:t>
        </w:r>
        <w:r w:rsidR="00E8637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_Toc74036768 \h </w:instrText>
        </w:r>
        <w:r w:rsidR="00E8637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="00E8637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40</w:t>
        </w:r>
        <w:r w:rsidR="00E8637C" w:rsidRPr="00994A7B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14:paraId="5070C51C" w14:textId="77777777" w:rsidR="00E8637C" w:rsidRPr="00994A7B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994A7B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fldChar w:fldCharType="end"/>
      </w:r>
    </w:p>
    <w:p w14:paraId="11469CB7" w14:textId="77777777" w:rsidR="00E8637C" w:rsidRPr="00994A7B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5CF6CE47" w14:textId="77777777" w:rsidR="008579FA" w:rsidRPr="00994A7B" w:rsidRDefault="008579FA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  <w:sectPr w:rsidR="008579FA" w:rsidRPr="00994A7B" w:rsidSect="00B45F4F">
          <w:headerReference w:type="default" r:id="rId10"/>
          <w:footerReference w:type="default" r:id="rId11"/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35463AC" w14:textId="77777777" w:rsidR="00E8637C" w:rsidRPr="00994A7B" w:rsidRDefault="00E8637C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0" w:name="_Toc74036760"/>
      <w:r w:rsidRPr="00994A7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ВВЕДЕНИЕ</w:t>
      </w:r>
      <w:bookmarkEnd w:id="0"/>
    </w:p>
    <w:p w14:paraId="578063D9" w14:textId="77777777" w:rsidR="00E8637C" w:rsidRPr="00994A7B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14:paraId="738355AC" w14:textId="77777777" w:rsidR="00E8637C" w:rsidRPr="00994A7B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Рабочая</w:t>
      </w:r>
      <w:r w:rsidRPr="00994A7B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программа</w:t>
      </w:r>
      <w:r w:rsidRPr="00994A7B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воспитания (далее – Программа)</w:t>
      </w:r>
      <w:r w:rsidRPr="00994A7B">
        <w:rPr>
          <w:rFonts w:ascii="Times New Roman" w:eastAsia="Times New Roman" w:hAnsi="Times New Roman" w:cs="Times New Roman"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представляет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собой</w:t>
      </w:r>
      <w:r w:rsidRPr="00994A7B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документ, регулирующий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методологические, методические </w:t>
      </w:r>
      <w:r w:rsidRPr="00994A7B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 xml:space="preserve">и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технологические </w:t>
      </w:r>
      <w:r w:rsidRPr="00994A7B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аспекты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организации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воспитательной деятельности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в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Козьмы</w:t>
      </w:r>
      <w:proofErr w:type="spellEnd"/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Минина» (далее – </w:t>
      </w:r>
      <w:proofErr w:type="spellStart"/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Мининский</w:t>
      </w:r>
      <w:proofErr w:type="spellEnd"/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университет).</w:t>
      </w:r>
    </w:p>
    <w:p w14:paraId="107A902A" w14:textId="77777777" w:rsidR="00E8637C" w:rsidRPr="00994A7B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Областью</w:t>
      </w:r>
      <w:r w:rsidRPr="00994A7B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применения</w:t>
      </w:r>
      <w:r w:rsidRPr="00994A7B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Программы является образовательное </w:t>
      </w:r>
      <w:r w:rsidRPr="00994A7B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и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социокультурное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пространство </w:t>
      </w:r>
      <w:proofErr w:type="spellStart"/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университета.</w:t>
      </w:r>
    </w:p>
    <w:p w14:paraId="48F9454B" w14:textId="77777777" w:rsidR="00E8637C" w:rsidRPr="00994A7B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Рабочая программа </w:t>
      </w:r>
      <w:r w:rsidRPr="00994A7B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воспитания в </w:t>
      </w:r>
      <w:proofErr w:type="spellStart"/>
      <w:r w:rsidRPr="00994A7B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Мининском</w:t>
      </w:r>
      <w:proofErr w:type="spellEnd"/>
      <w:r w:rsidRPr="00994A7B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 xml:space="preserve"> университете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разработана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в</w:t>
      </w:r>
      <w:r w:rsidRPr="00994A7B">
        <w:rPr>
          <w:rFonts w:ascii="Times New Roman" w:eastAsia="Times New Roman" w:hAnsi="Times New Roman" w:cs="Times New Roman"/>
          <w:color w:val="161616"/>
          <w:spacing w:val="-7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соответствии</w:t>
      </w:r>
      <w:r w:rsidRPr="00994A7B">
        <w:rPr>
          <w:rFonts w:ascii="Times New Roman" w:eastAsia="Times New Roman" w:hAnsi="Times New Roman" w:cs="Times New Roman"/>
          <w:spacing w:val="28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</w:t>
      </w:r>
      <w:r w:rsidRPr="00994A7B">
        <w:rPr>
          <w:rFonts w:ascii="Times New Roman" w:eastAsia="Times New Roman" w:hAnsi="Times New Roman" w:cs="Times New Roman"/>
          <w:color w:val="181818"/>
          <w:spacing w:val="1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нормами</w:t>
      </w:r>
      <w:r w:rsidRPr="00994A7B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994A7B">
        <w:rPr>
          <w:rFonts w:ascii="Times New Roman" w:eastAsia="Times New Roman" w:hAnsi="Times New Roman" w:cs="Times New Roman"/>
          <w:color w:val="0F0F0F"/>
          <w:spacing w:val="10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положениями:</w:t>
      </w:r>
    </w:p>
    <w:p w14:paraId="1DE42444" w14:textId="77777777" w:rsidR="00E8637C" w:rsidRPr="00994A7B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Конституция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994A7B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Федерации;</w:t>
      </w:r>
    </w:p>
    <w:p w14:paraId="54500C42" w14:textId="77777777" w:rsidR="00E8637C" w:rsidRPr="00994A7B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Федеральный закон «Об образовании в Российской Федерации» от 29.12.2012 N 273-ФЗ;</w:t>
      </w:r>
    </w:p>
    <w:p w14:paraId="1DF32BBA" w14:textId="77777777" w:rsidR="00E8637C" w:rsidRPr="00994A7B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994A7B">
        <w:rPr>
          <w:rFonts w:ascii="Times New Roman" w:eastAsia="Times New Roman" w:hAnsi="Times New Roman" w:cs="Times New Roman"/>
          <w:color w:val="auto"/>
          <w:spacing w:val="66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994A7B">
        <w:rPr>
          <w:rFonts w:ascii="Times New Roman" w:eastAsia="Times New Roman" w:hAnsi="Times New Roman" w:cs="Times New Roman"/>
          <w:color w:val="auto"/>
          <w:spacing w:val="7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Российской</w:t>
      </w:r>
      <w:r w:rsidRPr="00994A7B">
        <w:rPr>
          <w:rFonts w:ascii="Times New Roman" w:eastAsia="Times New Roman" w:hAnsi="Times New Roman" w:cs="Times New Roman"/>
          <w:color w:val="0E0E0E"/>
          <w:spacing w:val="83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994A7B">
        <w:rPr>
          <w:rFonts w:ascii="Times New Roman" w:eastAsia="Times New Roman" w:hAnsi="Times New Roman" w:cs="Times New Roman"/>
          <w:spacing w:val="8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от </w:t>
      </w:r>
      <w:r w:rsidRPr="00994A7B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19.12.2012</w:t>
      </w:r>
      <w:r w:rsidRPr="00994A7B">
        <w:rPr>
          <w:rFonts w:ascii="Times New Roman" w:eastAsia="Times New Roman" w:hAnsi="Times New Roman" w:cs="Times New Roman"/>
          <w:color w:val="111111"/>
          <w:spacing w:val="13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994A7B">
        <w:rPr>
          <w:rFonts w:ascii="Times New Roman" w:eastAsia="Times New Roman" w:hAnsi="Times New Roman" w:cs="Times New Roman"/>
          <w:spacing w:val="64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N</w:t>
      </w:r>
      <w:r w:rsidRPr="00994A7B">
        <w:rPr>
          <w:rFonts w:ascii="Times New Roman" w:eastAsia="Times New Roman" w:hAnsi="Times New Roman" w:cs="Times New Roman"/>
          <w:spacing w:val="122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1666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</w:t>
      </w:r>
      <w:r w:rsidRPr="00994A7B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Стратегии</w:t>
      </w:r>
      <w:r w:rsidRPr="00994A7B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государственной</w:t>
      </w:r>
      <w:r w:rsidRPr="00994A7B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национальной</w:t>
      </w:r>
      <w:r w:rsidRPr="00994A7B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политики</w:t>
      </w:r>
      <w:r w:rsidRPr="00994A7B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994A7B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994A7B">
        <w:rPr>
          <w:rFonts w:ascii="Times New Roman" w:eastAsia="Times New Roman" w:hAnsi="Times New Roman" w:cs="Times New Roman"/>
          <w:color w:val="auto"/>
          <w:spacing w:val="2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</w:t>
      </w:r>
      <w:r w:rsidRPr="00994A7B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994A7B">
        <w:rPr>
          <w:rFonts w:ascii="Times New Roman" w:eastAsia="Times New Roman" w:hAnsi="Times New Roman" w:cs="Times New Roman"/>
          <w:color w:val="0C0C0C"/>
          <w:spacing w:val="13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до</w:t>
      </w:r>
      <w:r w:rsidRPr="00994A7B">
        <w:rPr>
          <w:rFonts w:ascii="Times New Roman" w:eastAsia="Times New Roman" w:hAnsi="Times New Roman" w:cs="Times New Roman"/>
          <w:color w:val="131313"/>
          <w:spacing w:val="5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994A7B">
        <w:rPr>
          <w:rFonts w:ascii="Times New Roman" w:eastAsia="Times New Roman" w:hAnsi="Times New Roman" w:cs="Times New Roman"/>
          <w:spacing w:val="20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14E139B1" w14:textId="77777777" w:rsidR="00E8637C" w:rsidRPr="00994A7B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994A7B">
        <w:rPr>
          <w:rFonts w:ascii="Times New Roman" w:eastAsia="Times New Roman" w:hAnsi="Times New Roman" w:cs="Times New Roman"/>
          <w:color w:val="auto"/>
          <w:spacing w:val="68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994A7B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994A7B">
        <w:rPr>
          <w:rFonts w:ascii="Times New Roman" w:eastAsia="Times New Roman" w:hAnsi="Times New Roman" w:cs="Times New Roman"/>
          <w:color w:val="auto"/>
          <w:spacing w:val="78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994A7B">
        <w:rPr>
          <w:rFonts w:ascii="Times New Roman" w:eastAsia="Times New Roman" w:hAnsi="Times New Roman" w:cs="Times New Roman"/>
          <w:color w:val="auto"/>
          <w:spacing w:val="86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от</w:t>
      </w:r>
      <w:r w:rsidRPr="00994A7B">
        <w:rPr>
          <w:rFonts w:ascii="Times New Roman" w:eastAsia="Times New Roman" w:hAnsi="Times New Roman" w:cs="Times New Roman"/>
          <w:color w:val="151515"/>
          <w:spacing w:val="-2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24.12.2014</w:t>
      </w:r>
      <w:r w:rsidRPr="00994A7B">
        <w:rPr>
          <w:rFonts w:ascii="Times New Roman" w:eastAsia="Times New Roman" w:hAnsi="Times New Roman" w:cs="Times New Roman"/>
          <w:spacing w:val="82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г.</w:t>
      </w:r>
      <w:r w:rsidRPr="00994A7B">
        <w:rPr>
          <w:rFonts w:ascii="Times New Roman" w:eastAsia="Times New Roman" w:hAnsi="Times New Roman" w:cs="Times New Roman"/>
          <w:color w:val="1A1A1A"/>
          <w:spacing w:val="65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№</w:t>
      </w:r>
      <w:r w:rsidRPr="00994A7B">
        <w:rPr>
          <w:rFonts w:ascii="Times New Roman" w:eastAsia="Times New Roman" w:hAnsi="Times New Roman" w:cs="Times New Roman"/>
          <w:color w:val="1D1D1D"/>
          <w:spacing w:val="118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808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«Об</w:t>
      </w:r>
      <w:r w:rsidRPr="00994A7B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утверждении</w:t>
      </w:r>
      <w:r w:rsidRPr="00994A7B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Основ</w:t>
      </w:r>
      <w:r w:rsidRPr="00994A7B">
        <w:rPr>
          <w:rFonts w:ascii="Times New Roman" w:eastAsia="Times New Roman" w:hAnsi="Times New Roman" w:cs="Times New Roman"/>
          <w:color w:val="0C0C0C"/>
          <w:spacing w:val="-4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994A7B">
        <w:rPr>
          <w:rFonts w:ascii="Times New Roman" w:eastAsia="Times New Roman" w:hAnsi="Times New Roman" w:cs="Times New Roman"/>
          <w:spacing w:val="-1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культурной</w:t>
      </w:r>
      <w:r w:rsidRPr="00994A7B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политики»;</w:t>
      </w:r>
    </w:p>
    <w:p w14:paraId="1F6EFAD8" w14:textId="77777777" w:rsidR="00E8637C" w:rsidRPr="00994A7B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Указа</w:t>
      </w:r>
      <w:r w:rsidRPr="00994A7B">
        <w:rPr>
          <w:rFonts w:ascii="Times New Roman" w:eastAsia="Times New Roman" w:hAnsi="Times New Roman" w:cs="Times New Roman"/>
          <w:color w:val="131313"/>
          <w:spacing w:val="96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994A7B">
        <w:rPr>
          <w:rFonts w:ascii="Times New Roman" w:eastAsia="Times New Roman" w:hAnsi="Times New Roman" w:cs="Times New Roman"/>
          <w:spacing w:val="119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994A7B">
        <w:rPr>
          <w:rFonts w:ascii="Times New Roman" w:eastAsia="Times New Roman" w:hAnsi="Times New Roman" w:cs="Times New Roman"/>
          <w:spacing w:val="117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994A7B">
        <w:rPr>
          <w:rFonts w:ascii="Times New Roman" w:eastAsia="Times New Roman" w:hAnsi="Times New Roman" w:cs="Times New Roman"/>
          <w:spacing w:val="115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от</w:t>
      </w:r>
      <w:r w:rsidRPr="00994A7B">
        <w:rPr>
          <w:rFonts w:ascii="Times New Roman" w:eastAsia="Times New Roman" w:hAnsi="Times New Roman" w:cs="Times New Roman"/>
          <w:color w:val="1F1F1F"/>
          <w:spacing w:val="94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31.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12.2015</w:t>
      </w:r>
      <w:r w:rsidRPr="00994A7B">
        <w:rPr>
          <w:rFonts w:ascii="Times New Roman" w:eastAsia="Times New Roman" w:hAnsi="Times New Roman" w:cs="Times New Roman"/>
          <w:spacing w:val="11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2F2F2F"/>
          <w:sz w:val="28"/>
          <w:szCs w:val="28"/>
          <w:lang w:bidi="ar-SA"/>
        </w:rPr>
        <w:t>№</w:t>
      </w:r>
      <w:r w:rsidRPr="00994A7B">
        <w:rPr>
          <w:rFonts w:ascii="Times New Roman" w:eastAsia="Times New Roman" w:hAnsi="Times New Roman" w:cs="Times New Roman"/>
          <w:color w:val="2F2F2F"/>
          <w:spacing w:val="82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683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«О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Стратегии национальной безопасности Российской </w:t>
      </w:r>
      <w:r w:rsidRPr="00994A7B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Федерации»</w:t>
      </w:r>
      <w:r w:rsidRPr="00994A7B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(с</w:t>
      </w:r>
      <w:r w:rsidRPr="00994A7B">
        <w:rPr>
          <w:rFonts w:ascii="Times New Roman" w:eastAsia="Times New Roman" w:hAnsi="Times New Roman" w:cs="Times New Roman"/>
          <w:spacing w:val="8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изменениями</w:t>
      </w:r>
      <w:r w:rsidRPr="00994A7B">
        <w:rPr>
          <w:rFonts w:ascii="Times New Roman" w:eastAsia="Times New Roman" w:hAnsi="Times New Roman" w:cs="Times New Roman"/>
          <w:spacing w:val="36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994A7B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06.03.2018</w:t>
      </w:r>
      <w:r w:rsidRPr="00994A7B">
        <w:rPr>
          <w:rFonts w:ascii="Times New Roman" w:eastAsia="Times New Roman" w:hAnsi="Times New Roman" w:cs="Times New Roman"/>
          <w:spacing w:val="29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г.);</w:t>
      </w:r>
    </w:p>
    <w:p w14:paraId="7F99E524" w14:textId="77777777" w:rsidR="00E8637C" w:rsidRPr="00994A7B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994A7B">
        <w:rPr>
          <w:rFonts w:ascii="Times New Roman" w:eastAsia="Times New Roman" w:hAnsi="Times New Roman" w:cs="Times New Roman"/>
          <w:color w:val="auto"/>
          <w:spacing w:val="62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994A7B">
        <w:rPr>
          <w:rFonts w:ascii="Times New Roman" w:eastAsia="Times New Roman" w:hAnsi="Times New Roman" w:cs="Times New Roman"/>
          <w:color w:val="auto"/>
          <w:spacing w:val="4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994A7B">
        <w:rPr>
          <w:rFonts w:ascii="Times New Roman" w:eastAsia="Times New Roman" w:hAnsi="Times New Roman" w:cs="Times New Roman"/>
          <w:color w:val="auto"/>
          <w:spacing w:val="84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994A7B">
        <w:rPr>
          <w:rFonts w:ascii="Times New Roman" w:eastAsia="Times New Roman" w:hAnsi="Times New Roman" w:cs="Times New Roman"/>
          <w:color w:val="auto"/>
          <w:spacing w:val="73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от</w:t>
      </w:r>
      <w:r w:rsidRPr="00994A7B">
        <w:rPr>
          <w:rFonts w:ascii="Times New Roman" w:eastAsia="Times New Roman" w:hAnsi="Times New Roman" w:cs="Times New Roman"/>
          <w:color w:val="161616"/>
          <w:spacing w:val="63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07.05.2018</w:t>
      </w:r>
      <w:r w:rsidRPr="00994A7B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г.</w:t>
      </w:r>
      <w:r w:rsidRPr="00994A7B">
        <w:rPr>
          <w:rFonts w:ascii="Times New Roman" w:eastAsia="Times New Roman" w:hAnsi="Times New Roman" w:cs="Times New Roman"/>
          <w:color w:val="131313"/>
          <w:spacing w:val="52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2B2B2B"/>
          <w:sz w:val="28"/>
          <w:szCs w:val="28"/>
          <w:lang w:bidi="ar-SA"/>
        </w:rPr>
        <w:t>№</w:t>
      </w:r>
      <w:r w:rsidRPr="00994A7B">
        <w:rPr>
          <w:rFonts w:ascii="Times New Roman" w:eastAsia="Times New Roman" w:hAnsi="Times New Roman" w:cs="Times New Roman"/>
          <w:color w:val="2B2B2B"/>
          <w:spacing w:val="117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204</w:t>
      </w:r>
      <w:r w:rsidRPr="00994A7B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«О</w:t>
      </w:r>
      <w:r w:rsidRPr="00994A7B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национальных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целях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</w:t>
      </w:r>
      <w:r w:rsidRPr="00994A7B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стратегических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задачах</w:t>
      </w:r>
      <w:r w:rsidRPr="00994A7B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развития</w:t>
      </w:r>
      <w:r w:rsidRPr="00994A7B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0A0A0A"/>
          <w:sz w:val="28"/>
          <w:szCs w:val="28"/>
          <w:lang w:bidi="ar-SA"/>
        </w:rPr>
        <w:t>Российской</w:t>
      </w:r>
      <w:r w:rsidRPr="00994A7B">
        <w:rPr>
          <w:rFonts w:ascii="Times New Roman" w:eastAsia="Times New Roman" w:hAnsi="Times New Roman" w:cs="Times New Roman"/>
          <w:color w:val="0A0A0A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994A7B">
        <w:rPr>
          <w:rFonts w:ascii="Times New Roman" w:eastAsia="Times New Roman" w:hAnsi="Times New Roman" w:cs="Times New Roman"/>
          <w:spacing w:val="25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на</w:t>
      </w:r>
      <w:r w:rsidRPr="00994A7B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период</w:t>
      </w:r>
      <w:r w:rsidRPr="00994A7B">
        <w:rPr>
          <w:rFonts w:ascii="Times New Roman" w:eastAsia="Times New Roman" w:hAnsi="Times New Roman" w:cs="Times New Roman"/>
          <w:spacing w:val="13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до</w:t>
      </w:r>
      <w:r w:rsidRPr="00994A7B">
        <w:rPr>
          <w:rFonts w:ascii="Times New Roman" w:eastAsia="Times New Roman" w:hAnsi="Times New Roman" w:cs="Times New Roman"/>
          <w:color w:val="111111"/>
          <w:spacing w:val="9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2024</w:t>
      </w:r>
      <w:r w:rsidRPr="00994A7B">
        <w:rPr>
          <w:rFonts w:ascii="Times New Roman" w:eastAsia="Times New Roman" w:hAnsi="Times New Roman" w:cs="Times New Roman"/>
          <w:color w:val="161616"/>
          <w:spacing w:val="15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14:paraId="4DF88A84" w14:textId="77777777" w:rsidR="00E8637C" w:rsidRPr="00994A7B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Указ</w:t>
      </w:r>
      <w:r w:rsidRPr="00994A7B">
        <w:rPr>
          <w:rFonts w:ascii="Times New Roman" w:eastAsia="Times New Roman" w:hAnsi="Times New Roman" w:cs="Times New Roman"/>
          <w:spacing w:val="60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994A7B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994A7B">
        <w:rPr>
          <w:rFonts w:ascii="Times New Roman" w:eastAsia="Times New Roman" w:hAnsi="Times New Roman" w:cs="Times New Roman"/>
          <w:spacing w:val="79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994A7B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от</w:t>
      </w:r>
      <w:r w:rsidRPr="00994A7B">
        <w:rPr>
          <w:rFonts w:ascii="Times New Roman" w:eastAsia="Times New Roman" w:hAnsi="Times New Roman" w:cs="Times New Roman"/>
          <w:color w:val="1D1D1D"/>
          <w:spacing w:val="58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09.05.2017</w:t>
      </w:r>
      <w:r w:rsidRPr="00994A7B">
        <w:rPr>
          <w:rFonts w:ascii="Times New Roman" w:eastAsia="Times New Roman" w:hAnsi="Times New Roman" w:cs="Times New Roman"/>
          <w:spacing w:val="80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994A7B">
        <w:rPr>
          <w:rFonts w:ascii="Times New Roman" w:eastAsia="Times New Roman" w:hAnsi="Times New Roman" w:cs="Times New Roman"/>
          <w:spacing w:val="52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№</w:t>
      </w:r>
      <w:r w:rsidRPr="00994A7B">
        <w:rPr>
          <w:rFonts w:ascii="Times New Roman" w:eastAsia="Times New Roman" w:hAnsi="Times New Roman" w:cs="Times New Roman"/>
          <w:color w:val="262626"/>
          <w:spacing w:val="112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203</w:t>
      </w:r>
      <w:r w:rsidRPr="00994A7B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«Стратегия</w:t>
      </w:r>
      <w:r w:rsidRPr="00994A7B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развития информационного общества </w:t>
      </w:r>
      <w:r w:rsidRPr="00994A7B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в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994A7B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Федерации</w:t>
      </w:r>
      <w:r w:rsidRPr="00994A7B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на</w:t>
      </w:r>
      <w:r w:rsidRPr="00994A7B">
        <w:rPr>
          <w:rFonts w:ascii="Times New Roman" w:eastAsia="Times New Roman" w:hAnsi="Times New Roman" w:cs="Times New Roman"/>
          <w:color w:val="0F0F0F"/>
          <w:spacing w:val="9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2017-2030</w:t>
      </w:r>
      <w:r w:rsidRPr="00994A7B">
        <w:rPr>
          <w:rFonts w:ascii="Times New Roman" w:eastAsia="Times New Roman" w:hAnsi="Times New Roman" w:cs="Times New Roman"/>
          <w:spacing w:val="2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гг.»;</w:t>
      </w:r>
    </w:p>
    <w:p w14:paraId="52E6CE48" w14:textId="77777777" w:rsidR="00E8637C" w:rsidRPr="00994A7B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Распоряжение</w:t>
      </w:r>
      <w:r w:rsidRPr="00994A7B">
        <w:rPr>
          <w:rFonts w:ascii="Times New Roman" w:eastAsia="Times New Roman" w:hAnsi="Times New Roman" w:cs="Times New Roman"/>
          <w:color w:val="auto"/>
          <w:spacing w:val="67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</w:t>
      </w:r>
      <w:r w:rsidRPr="00994A7B">
        <w:rPr>
          <w:rFonts w:ascii="Times New Roman" w:eastAsia="Times New Roman" w:hAnsi="Times New Roman" w:cs="Times New Roman"/>
          <w:color w:val="auto"/>
          <w:spacing w:val="64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</w:t>
      </w:r>
      <w:r w:rsidRPr="00994A7B">
        <w:rPr>
          <w:rFonts w:ascii="Times New Roman" w:eastAsia="Times New Roman" w:hAnsi="Times New Roman" w:cs="Times New Roman"/>
          <w:color w:val="auto"/>
          <w:spacing w:val="39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29.05.2015</w:t>
      </w:r>
      <w:r w:rsidRPr="00994A7B">
        <w:rPr>
          <w:rFonts w:ascii="Times New Roman" w:eastAsia="Times New Roman" w:hAnsi="Times New Roman" w:cs="Times New Roman"/>
          <w:color w:val="0F0F0F"/>
          <w:spacing w:val="68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г.</w:t>
      </w:r>
      <w:r w:rsidRPr="00994A7B">
        <w:rPr>
          <w:rFonts w:ascii="Times New Roman" w:eastAsia="Times New Roman" w:hAnsi="Times New Roman" w:cs="Times New Roman"/>
          <w:color w:val="181818"/>
          <w:spacing w:val="34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№</w:t>
      </w:r>
      <w:r w:rsidRPr="00994A7B">
        <w:rPr>
          <w:rFonts w:ascii="Times New Roman" w:eastAsia="Times New Roman" w:hAnsi="Times New Roman" w:cs="Times New Roman"/>
          <w:color w:val="1F1F1F"/>
          <w:spacing w:val="20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996-p</w:t>
      </w:r>
      <w:r w:rsidRPr="00994A7B">
        <w:rPr>
          <w:rFonts w:ascii="Times New Roman" w:eastAsia="Times New Roman" w:hAnsi="Times New Roman" w:cs="Times New Roman"/>
          <w:spacing w:val="48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«Стратегия </w:t>
      </w:r>
      <w:r w:rsidRPr="00994A7B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развития</w:t>
      </w:r>
      <w:r w:rsidRPr="00994A7B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воспитания</w:t>
      </w:r>
      <w:r w:rsidRPr="00994A7B">
        <w:rPr>
          <w:rFonts w:ascii="Times New Roman" w:eastAsia="Times New Roman" w:hAnsi="Times New Roman" w:cs="Times New Roman"/>
          <w:color w:val="auto"/>
          <w:spacing w:val="19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0C0C0C"/>
          <w:spacing w:val="-1"/>
          <w:sz w:val="28"/>
          <w:szCs w:val="28"/>
          <w:lang w:bidi="ar-SA"/>
        </w:rPr>
        <w:t>в</w:t>
      </w:r>
      <w:r w:rsidRPr="00994A7B">
        <w:rPr>
          <w:rFonts w:ascii="Times New Roman" w:eastAsia="Times New Roman" w:hAnsi="Times New Roman" w:cs="Times New Roman"/>
          <w:color w:val="0C0C0C"/>
          <w:spacing w:val="-16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Российской</w:t>
      </w:r>
      <w:r w:rsidRPr="00994A7B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Федерации</w:t>
      </w:r>
      <w:r w:rsidRPr="00994A7B">
        <w:rPr>
          <w:rFonts w:ascii="Times New Roman" w:eastAsia="Times New Roman" w:hAnsi="Times New Roman" w:cs="Times New Roman"/>
          <w:spacing w:val="16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C1C1C"/>
          <w:spacing w:val="-1"/>
          <w:sz w:val="28"/>
          <w:szCs w:val="28"/>
          <w:lang w:bidi="ar-SA"/>
        </w:rPr>
        <w:t>на</w:t>
      </w:r>
      <w:r w:rsidRPr="00994A7B">
        <w:rPr>
          <w:rFonts w:ascii="Times New Roman" w:eastAsia="Times New Roman" w:hAnsi="Times New Roman" w:cs="Times New Roman"/>
          <w:color w:val="1C1C1C"/>
          <w:spacing w:val="-6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11111"/>
          <w:spacing w:val="-1"/>
          <w:sz w:val="28"/>
          <w:szCs w:val="28"/>
          <w:lang w:bidi="ar-SA"/>
        </w:rPr>
        <w:t>период</w:t>
      </w:r>
      <w:r w:rsidRPr="00994A7B">
        <w:rPr>
          <w:rFonts w:ascii="Times New Roman" w:eastAsia="Times New Roman" w:hAnsi="Times New Roman" w:cs="Times New Roman"/>
          <w:color w:val="111111"/>
          <w:spacing w:val="4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до</w:t>
      </w:r>
      <w:r w:rsidRPr="00994A7B">
        <w:rPr>
          <w:rFonts w:ascii="Times New Roman" w:eastAsia="Times New Roman" w:hAnsi="Times New Roman" w:cs="Times New Roman"/>
          <w:color w:val="1C1C1C"/>
          <w:spacing w:val="-5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2025</w:t>
      </w:r>
      <w:r w:rsidRPr="00994A7B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года»;</w:t>
      </w:r>
    </w:p>
    <w:p w14:paraId="7B84824F" w14:textId="77777777" w:rsidR="00E8637C" w:rsidRPr="00994A7B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Распоряжение Правительства </w:t>
      </w:r>
      <w:r w:rsidRPr="00994A7B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от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29.1</w:t>
      </w:r>
      <w:r w:rsidRPr="00994A7B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1.2014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г. </w:t>
      </w:r>
      <w:r w:rsidRPr="00994A7B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№</w:t>
      </w:r>
      <w:r w:rsidRPr="00994A7B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2403-p </w:t>
      </w:r>
      <w:r w:rsidRPr="00994A7B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«Основы</w:t>
      </w:r>
      <w:r w:rsidRPr="00994A7B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 молодежной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994A7B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994A7B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994A7B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на </w:t>
      </w:r>
      <w:r w:rsidRPr="00994A7B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994A7B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до</w:t>
      </w:r>
      <w:r w:rsidRPr="00994A7B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994A7B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года»;</w:t>
      </w:r>
    </w:p>
    <w:p w14:paraId="25880EF5" w14:textId="77777777" w:rsidR="00E8637C" w:rsidRPr="00994A7B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План</w:t>
      </w:r>
      <w:r w:rsidRPr="00994A7B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мероприятий</w:t>
      </w:r>
      <w:r w:rsidRPr="00994A7B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</w:t>
      </w:r>
      <w:r w:rsidRPr="00994A7B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реализации</w:t>
      </w:r>
      <w:r w:rsidRPr="00994A7B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Основ</w:t>
      </w:r>
      <w:r w:rsidRPr="00994A7B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молодежной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на</w:t>
      </w:r>
      <w:r w:rsidRPr="00994A7B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период</w:t>
      </w:r>
      <w:r w:rsidRPr="00994A7B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до</w:t>
      </w:r>
      <w:r w:rsidRPr="00994A7B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2025</w:t>
      </w:r>
      <w:r w:rsidRPr="00994A7B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года,</w:t>
      </w:r>
      <w:r w:rsidRPr="00994A7B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утвержденных  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распоряжением Правительства </w:t>
      </w:r>
      <w:r w:rsidRPr="00994A7B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Российской Федерации</w:t>
      </w:r>
      <w:r w:rsidRPr="00994A7B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994A7B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29.11.2014</w:t>
      </w:r>
      <w:r w:rsidRPr="00994A7B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г. </w:t>
      </w:r>
      <w:r w:rsidRPr="00994A7B">
        <w:rPr>
          <w:rFonts w:ascii="Times New Roman" w:eastAsia="Times New Roman" w:hAnsi="Times New Roman" w:cs="Times New Roman"/>
          <w:color w:val="313131"/>
          <w:sz w:val="28"/>
          <w:szCs w:val="28"/>
          <w:lang w:bidi="ar-SA"/>
        </w:rPr>
        <w:t>№</w:t>
      </w:r>
      <w:r w:rsidRPr="00994A7B">
        <w:rPr>
          <w:rFonts w:ascii="Times New Roman" w:eastAsia="Times New Roman" w:hAnsi="Times New Roman" w:cs="Times New Roman"/>
          <w:color w:val="313131"/>
          <w:spacing w:val="59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2403-p;</w:t>
      </w:r>
    </w:p>
    <w:p w14:paraId="6FB28306" w14:textId="77777777" w:rsidR="00E8637C" w:rsidRPr="00994A7B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Постановление Правительства Российской </w:t>
      </w:r>
      <w:r w:rsidRPr="00994A7B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Федерации</w:t>
      </w:r>
      <w:r w:rsidRPr="00994A7B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26.12.2017 г.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№</w:t>
      </w:r>
      <w:r w:rsidRPr="00994A7B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1642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«Об</w:t>
      </w:r>
      <w:r w:rsidRPr="00994A7B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утверждении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программы</w:t>
      </w:r>
      <w:r w:rsidRPr="00994A7B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994A7B">
        <w:rPr>
          <w:rFonts w:ascii="Times New Roman" w:eastAsia="Times New Roman" w:hAnsi="Times New Roman" w:cs="Times New Roman"/>
          <w:spacing w:val="32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994A7B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«Развитие</w:t>
      </w:r>
      <w:r w:rsidRPr="00994A7B">
        <w:rPr>
          <w:rFonts w:ascii="Times New Roman" w:eastAsia="Times New Roman" w:hAnsi="Times New Roman" w:cs="Times New Roman"/>
          <w:color w:val="0F0F0F"/>
          <w:spacing w:val="26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образования»;</w:t>
      </w:r>
    </w:p>
    <w:p w14:paraId="2E597BF6" w14:textId="77777777" w:rsidR="00E8637C" w:rsidRPr="00994A7B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Письмо Министерства</w:t>
      </w:r>
      <w:r w:rsidRPr="00994A7B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образования</w:t>
      </w:r>
      <w:r w:rsidRPr="00994A7B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</w:t>
      </w:r>
      <w:r w:rsidRPr="00994A7B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науки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 Федерации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от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14.02.2014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№</w:t>
      </w:r>
      <w:r w:rsidRPr="00994A7B">
        <w:rPr>
          <w:rFonts w:ascii="Times New Roman" w:eastAsia="Times New Roman" w:hAnsi="Times New Roman" w:cs="Times New Roman"/>
          <w:color w:val="242424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BK—262/09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«Методические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рекомендации</w:t>
      </w:r>
      <w:r w:rsidRPr="00994A7B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 xml:space="preserve">о </w:t>
      </w:r>
      <w:r w:rsidRPr="00994A7B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создании</w:t>
      </w:r>
      <w:r w:rsidRPr="00994A7B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и</w:t>
      </w:r>
      <w:r w:rsidRPr="00994A7B">
        <w:rPr>
          <w:rFonts w:ascii="Times New Roman" w:eastAsia="Times New Roman" w:hAnsi="Times New Roman" w:cs="Times New Roman"/>
          <w:color w:val="1C1C1C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деятельности</w:t>
      </w:r>
      <w:r w:rsidRPr="00994A7B">
        <w:rPr>
          <w:rFonts w:ascii="Times New Roman" w:eastAsia="Times New Roman" w:hAnsi="Times New Roman" w:cs="Times New Roman"/>
          <w:spacing w:val="51"/>
          <w:w w:val="95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советов</w:t>
      </w:r>
      <w:r w:rsidRPr="00994A7B">
        <w:rPr>
          <w:rFonts w:ascii="Times New Roman" w:eastAsia="Times New Roman" w:hAnsi="Times New Roman" w:cs="Times New Roman"/>
          <w:spacing w:val="41"/>
          <w:w w:val="95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обучающихся</w:t>
      </w:r>
      <w:r w:rsidRPr="00994A7B">
        <w:rPr>
          <w:rFonts w:ascii="Times New Roman" w:eastAsia="Times New Roman" w:hAnsi="Times New Roman" w:cs="Times New Roman"/>
          <w:spacing w:val="12"/>
          <w:w w:val="95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в</w:t>
      </w:r>
      <w:r w:rsidRPr="00994A7B">
        <w:rPr>
          <w:rFonts w:ascii="Times New Roman" w:eastAsia="Times New Roman" w:hAnsi="Times New Roman" w:cs="Times New Roman"/>
          <w:spacing w:val="19"/>
          <w:w w:val="95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образовательных</w:t>
      </w:r>
      <w:r w:rsidRPr="00994A7B">
        <w:rPr>
          <w:rFonts w:ascii="Times New Roman" w:eastAsia="Times New Roman" w:hAnsi="Times New Roman" w:cs="Times New Roman"/>
          <w:spacing w:val="25"/>
          <w:w w:val="95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31313"/>
          <w:w w:val="95"/>
          <w:sz w:val="28"/>
          <w:szCs w:val="28"/>
          <w:lang w:bidi="ar-SA"/>
        </w:rPr>
        <w:t>организациях»</w:t>
      </w:r>
      <w:r w:rsidRPr="00994A7B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;</w:t>
      </w:r>
    </w:p>
    <w:p w14:paraId="39F54CBB" w14:textId="77777777" w:rsidR="00E8637C" w:rsidRPr="00994A7B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w w:val="95"/>
          <w:sz w:val="28"/>
          <w:szCs w:val="28"/>
          <w:lang w:bidi="ar-SA"/>
        </w:rPr>
        <w:t xml:space="preserve">Приказ Федеральной службы </w:t>
      </w:r>
      <w:r w:rsidRPr="00994A7B">
        <w:rPr>
          <w:rFonts w:ascii="Times New Roman" w:eastAsia="Times New Roman" w:hAnsi="Times New Roman" w:cs="Times New Roman"/>
          <w:color w:val="0F0F0F"/>
          <w:w w:val="95"/>
          <w:sz w:val="28"/>
          <w:szCs w:val="28"/>
          <w:lang w:bidi="ar-SA"/>
        </w:rPr>
        <w:t xml:space="preserve">по </w:t>
      </w:r>
      <w:r w:rsidRPr="00994A7B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 xml:space="preserve">надзору в сфере </w:t>
      </w:r>
      <w:r w:rsidRPr="00994A7B">
        <w:rPr>
          <w:rFonts w:ascii="Times New Roman" w:eastAsia="Times New Roman" w:hAnsi="Times New Roman" w:cs="Times New Roman"/>
          <w:color w:val="0A0A0A"/>
          <w:w w:val="95"/>
          <w:sz w:val="28"/>
          <w:szCs w:val="28"/>
          <w:lang w:bidi="ar-SA"/>
        </w:rPr>
        <w:t xml:space="preserve">образования </w:t>
      </w:r>
      <w:r w:rsidRPr="00994A7B">
        <w:rPr>
          <w:rFonts w:ascii="Times New Roman" w:eastAsia="Times New Roman" w:hAnsi="Times New Roman" w:cs="Times New Roman"/>
          <w:color w:val="161616"/>
          <w:w w:val="95"/>
          <w:sz w:val="28"/>
          <w:szCs w:val="28"/>
          <w:lang w:bidi="ar-SA"/>
        </w:rPr>
        <w:t xml:space="preserve">и </w:t>
      </w:r>
      <w:r w:rsidRPr="00994A7B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науки</w:t>
      </w:r>
      <w:r w:rsidRPr="00994A7B">
        <w:rPr>
          <w:rFonts w:ascii="Times New Roman" w:eastAsia="Times New Roman" w:hAnsi="Times New Roman" w:cs="Times New Roman"/>
          <w:spacing w:val="1"/>
          <w:w w:val="95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(</w:t>
      </w:r>
      <w:proofErr w:type="spellStart"/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Рособрнадзор</w:t>
      </w:r>
      <w:proofErr w:type="spellEnd"/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) </w:t>
      </w:r>
      <w:r w:rsidRPr="00994A7B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от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14.08.2020 </w:t>
      </w:r>
      <w:r w:rsidRPr="00994A7B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№83</w:t>
      </w:r>
      <w:r w:rsidRPr="00994A7B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1 </w:t>
      </w:r>
      <w:r w:rsidRPr="00994A7B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«Об </w:t>
      </w:r>
      <w:r w:rsidRPr="00994A7B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утверждении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Требований</w:t>
      </w:r>
      <w:r w:rsidRPr="00994A7B">
        <w:rPr>
          <w:rFonts w:ascii="Times New Roman" w:eastAsia="Times New Roman" w:hAnsi="Times New Roman" w:cs="Times New Roman"/>
          <w:spacing w:val="-67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к структуре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 xml:space="preserve">официального </w:t>
      </w:r>
      <w:r w:rsidRPr="00994A7B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сайта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образовательной организации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в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информационно</w:t>
      </w:r>
      <w:r w:rsidR="00F82A6D"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-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телекоммуникационной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сети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«Интернет»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994A7B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формату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предоставления</w:t>
      </w:r>
      <w:r w:rsidRPr="00994A7B">
        <w:rPr>
          <w:rFonts w:ascii="Times New Roman" w:eastAsia="Times New Roman" w:hAnsi="Times New Roman" w:cs="Times New Roman"/>
          <w:spacing w:val="10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информации».</w:t>
      </w:r>
    </w:p>
    <w:p w14:paraId="128D7CE6" w14:textId="77777777" w:rsidR="00E8637C" w:rsidRPr="00994A7B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Рабочая</w:t>
      </w:r>
      <w:r w:rsidRPr="00994A7B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программа</w:t>
      </w:r>
      <w:r w:rsidRPr="00994A7B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воспитания</w:t>
      </w:r>
      <w:r w:rsidRPr="00994A7B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proofErr w:type="spellStart"/>
      <w:r w:rsidRPr="00994A7B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Мининском</w:t>
      </w:r>
      <w:proofErr w:type="spellEnd"/>
      <w:r w:rsidRPr="00994A7B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 университете</w:t>
      </w:r>
      <w:r w:rsidRPr="00994A7B">
        <w:rPr>
          <w:rFonts w:ascii="Times New Roman" w:eastAsia="Times New Roman" w:hAnsi="Times New Roman" w:cs="Times New Roman"/>
          <w:color w:val="1A1A1A"/>
          <w:spacing w:val="70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разрабатывается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на основе традиций отечественной педагогики, современных достижений педагогической теории и практики, базируется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на принципе преемственности </w:t>
      </w:r>
      <w:r w:rsidRPr="00994A7B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согласованности </w:t>
      </w:r>
      <w:r w:rsidRPr="00994A7B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целей, средств и результатов воспитания в системе связи с задачами сферы будущего трудоустройства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8FD4AA9" w14:textId="77777777" w:rsidR="00E8637C" w:rsidRPr="00994A7B" w:rsidRDefault="00E8637C" w:rsidP="00E8637C">
      <w:pPr>
        <w:kinsoku w:val="0"/>
        <w:overflowPunct w:val="0"/>
        <w:autoSpaceDE w:val="0"/>
        <w:autoSpaceDN w:val="0"/>
        <w:adjustRightInd w:val="0"/>
        <w:spacing w:line="276" w:lineRule="auto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  <w:sectPr w:rsidR="00E8637C" w:rsidRPr="00994A7B" w:rsidSect="00B45F4F"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14:paraId="08261DB3" w14:textId="77777777" w:rsidR="00E8637C" w:rsidRPr="00994A7B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1" w:name="_Toc74036761"/>
      <w:r w:rsidRPr="00994A7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ПОЯСНИТЕЛЬНАЯ ЗАПИСКА</w:t>
      </w:r>
      <w:bookmarkEnd w:id="1"/>
    </w:p>
    <w:p w14:paraId="394E0982" w14:textId="77777777" w:rsidR="00E8637C" w:rsidRPr="00994A7B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14:paraId="01CFA3E3" w14:textId="77777777" w:rsidR="00E8637C" w:rsidRPr="00994A7B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Ведущим положением Программы является положение о том, что активная</w:t>
      </w:r>
      <w:r w:rsidRPr="00994A7B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роль</w:t>
      </w:r>
      <w:r w:rsidRPr="00994A7B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ценностей</w:t>
      </w:r>
      <w:r w:rsidRPr="00994A7B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r w:rsidRPr="00994A7B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проявляется</w:t>
      </w:r>
      <w:r w:rsidRPr="00994A7B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в</w:t>
      </w:r>
      <w:r w:rsidRPr="00994A7B">
        <w:rPr>
          <w:rFonts w:ascii="Times New Roman" w:eastAsia="Times New Roman" w:hAnsi="Times New Roman" w:cs="Times New Roman"/>
          <w:color w:val="282828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их</w:t>
      </w:r>
      <w:r w:rsidRPr="00994A7B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мировоззрении через систему ценностно-смысловых </w:t>
      </w:r>
      <w:r w:rsidRPr="00994A7B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ориентиров </w:t>
      </w:r>
      <w:r w:rsidRPr="00994A7B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и </w:t>
      </w:r>
      <w:r w:rsidRPr="00994A7B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установок,</w:t>
      </w:r>
      <w:r w:rsidRPr="00994A7B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принципов </w:t>
      </w:r>
      <w:r w:rsidRPr="00994A7B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идеалов, взглядов </w:t>
      </w:r>
      <w:r w:rsidRPr="00994A7B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убеждений, отношений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и </w:t>
      </w:r>
      <w:r w:rsidRPr="00994A7B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критериев </w:t>
      </w:r>
      <w:r w:rsidRPr="00994A7B">
        <w:rPr>
          <w:rFonts w:ascii="Times New Roman" w:eastAsia="Times New Roman" w:hAnsi="Times New Roman" w:cs="Times New Roman"/>
          <w:color w:val="080808"/>
          <w:sz w:val="28"/>
          <w:szCs w:val="28"/>
          <w:lang w:bidi="ar-SA"/>
        </w:rPr>
        <w:t>оценки</w:t>
      </w:r>
      <w:r w:rsidRPr="00994A7B">
        <w:rPr>
          <w:rFonts w:ascii="Times New Roman" w:eastAsia="Times New Roman" w:hAnsi="Times New Roman" w:cs="Times New Roman"/>
          <w:color w:val="080808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окружающего мира, </w:t>
      </w:r>
      <w:r w:rsidRPr="00994A7B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что </w:t>
      </w:r>
      <w:r w:rsidRPr="00994A7B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совокупности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образует нормативно-регулятивный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механизм</w:t>
      </w:r>
      <w:r w:rsidRPr="00994A7B">
        <w:rPr>
          <w:rFonts w:ascii="Times New Roman" w:eastAsia="Times New Roman" w:hAnsi="Times New Roman" w:cs="Times New Roman"/>
          <w:spacing w:val="39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их</w:t>
      </w:r>
      <w:r w:rsidRPr="00994A7B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994A7B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и</w:t>
      </w:r>
      <w:r w:rsidRPr="00994A7B">
        <w:rPr>
          <w:rFonts w:ascii="Times New Roman" w:eastAsia="Times New Roman" w:hAnsi="Times New Roman" w:cs="Times New Roman"/>
          <w:color w:val="181818"/>
          <w:spacing w:val="19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994A7B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деятельности.</w:t>
      </w:r>
    </w:p>
    <w:p w14:paraId="15CEDEE9" w14:textId="77777777" w:rsidR="00E8637C" w:rsidRPr="00994A7B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vertAlign w:val="superscript"/>
          <w:lang w:bidi="ar-SA"/>
        </w:rPr>
      </w:pPr>
      <w:r w:rsidRPr="00994A7B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Основными ориентирами воспитания для </w:t>
      </w:r>
      <w:proofErr w:type="spellStart"/>
      <w:r w:rsidRPr="00994A7B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>Мининского</w:t>
      </w:r>
      <w:proofErr w:type="spellEnd"/>
      <w:r w:rsidRPr="00994A7B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 университета являются приоритеты, определенные в нормативных документах РФ, в </w:t>
      </w:r>
      <w:r w:rsidRPr="00994A7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частности</w:t>
      </w:r>
      <w:r w:rsidRPr="00994A7B">
        <w:rPr>
          <w:rFonts w:ascii="Times New Roman" w:eastAsia="Times New Roman" w:hAnsi="Times New Roman" w:cs="Times New Roman"/>
          <w:bCs/>
          <w:color w:val="auto"/>
          <w:spacing w:val="15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Стратегии</w:t>
      </w:r>
      <w:r w:rsidRPr="00994A7B">
        <w:rPr>
          <w:rFonts w:ascii="Times New Roman" w:eastAsia="Times New Roman" w:hAnsi="Times New Roman" w:cs="Times New Roman"/>
          <w:bCs/>
          <w:color w:val="auto"/>
          <w:spacing w:val="108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национальной</w:t>
      </w:r>
      <w:r w:rsidRPr="00994A7B">
        <w:rPr>
          <w:rFonts w:ascii="Times New Roman" w:eastAsia="Times New Roman" w:hAnsi="Times New Roman" w:cs="Times New Roman"/>
          <w:bCs/>
          <w:color w:val="auto"/>
          <w:spacing w:val="109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безопасности</w:t>
      </w:r>
      <w:r w:rsidRPr="00994A7B">
        <w:rPr>
          <w:rFonts w:ascii="Times New Roman" w:eastAsia="Times New Roman" w:hAnsi="Times New Roman" w:cs="Times New Roman"/>
          <w:bCs/>
          <w:color w:val="auto"/>
          <w:spacing w:val="125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Российской</w:t>
      </w:r>
      <w:r w:rsidRPr="00994A7B">
        <w:rPr>
          <w:rFonts w:ascii="Times New Roman" w:eastAsia="Times New Roman" w:hAnsi="Times New Roman" w:cs="Times New Roman"/>
          <w:bCs/>
          <w:color w:val="auto"/>
          <w:spacing w:val="115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Федерации, которая определяет следующую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национальных ценностей:</w:t>
      </w:r>
    </w:p>
    <w:p w14:paraId="3C4A40E7" w14:textId="77777777" w:rsidR="00E8637C" w:rsidRPr="00994A7B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 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духовного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над материальным;</w:t>
      </w:r>
    </w:p>
    <w:p w14:paraId="07A8A780" w14:textId="77777777" w:rsidR="00E8637C" w:rsidRPr="00994A7B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защита человеческой жизни, прав и свобод человека;</w:t>
      </w:r>
    </w:p>
    <w:p w14:paraId="6C2E9B36" w14:textId="77777777" w:rsidR="00E8637C" w:rsidRPr="00994A7B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семья, созидательный труд, служение Отечеству;</w:t>
      </w:r>
    </w:p>
    <w:p w14:paraId="53054BEB" w14:textId="77777777" w:rsidR="00E8637C" w:rsidRPr="00994A7B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нормы морали и нравственности, гуманизм, милосердие, справедливость, взаимопомощь, коллективизм;</w:t>
      </w:r>
    </w:p>
    <w:p w14:paraId="0D3E6664" w14:textId="77777777" w:rsidR="00E8637C" w:rsidRPr="00994A7B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историческое единство народов России, преемственность истории нашей Родины.</w:t>
      </w:r>
    </w:p>
    <w:p w14:paraId="2DEAD303" w14:textId="77777777" w:rsidR="00E8637C" w:rsidRPr="00994A7B" w:rsidRDefault="00E8637C" w:rsidP="00E8637C">
      <w:pPr>
        <w:tabs>
          <w:tab w:val="left" w:pos="1418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основу рабочей программы воспитания положен комплекс методологических подходов, включающий: аксиологический, системно-деятельностный, конвенциональный,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проектный.</w:t>
      </w:r>
    </w:p>
    <w:p w14:paraId="24ADD4E9" w14:textId="77777777" w:rsidR="00E8637C" w:rsidRPr="00994A7B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994A7B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Аксиологический (ценностно-ориентированный) подход,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имеет гуманистическую направленность и предполагает, что в основе управления воспитательной системой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лежит созидательная, социально-направленная деятельность, имеющая в своем осевом основании опору на стратегические ценности (ценность жизни и здоровья человека; духовно-нравственные ценности; социальные ценности; ценность общения, контакта и диалога; ценность развития и самореализации; ценность опыта самостоятельности и ценность профессионального опыта;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ценность дружбы; ценность свободы и ответственности и др.), обладающие особой важностью и способствующие объединению, созиданию людей, разделяющих эти ценности.</w:t>
      </w:r>
    </w:p>
    <w:p w14:paraId="3BCDB8AD" w14:textId="77777777" w:rsidR="00E8637C" w:rsidRPr="00994A7B" w:rsidRDefault="00E8637C" w:rsidP="00E8637C">
      <w:pPr>
        <w:tabs>
          <w:tab w:val="left" w:pos="993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Системно-деятельностный подход,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рассмотрение воспитательной системы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как открытой социально-психологической и образовательной системы, находящейся в динамической взаимосвязи элементов, имеющей устойчивые связи с элементами внешней среды и ориентирующей всех участников на продуктивную самостоятельную созидательную работу, сотрудничество и взаимодействие. 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Учитывая, что процессы воспитания и образования неразрывно связаны, мы опираемся на логику организации учебного процесса в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университете, предполагающей системно-деятельностный подход универсальным инструментом познавательной деятельности, и реализующий его в системе образовательного и социального проектирования, интерактивных форм взаимодействия, разнообразия индивидуальных образовательных траекторий и обогащения форм сотрудничества.</w:t>
      </w:r>
      <w:proofErr w:type="gramEnd"/>
    </w:p>
    <w:p w14:paraId="5E328A01" w14:textId="77777777" w:rsidR="00E8637C" w:rsidRPr="00994A7B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994A7B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Проектный подход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разрешение имеющихся социальных и иных проблем посредством индивидуальной или совместной проектной или проектно-исследовательской деятельности обучающихся, что способствует: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социализации обучающихся при решении задач проекта, связанных с удовлетворением потребностей общества, освоению новых форм поиска, обработки и анализа информации, развитию навыков аналитического и критического мышления, коммуникативных навыков и умения работать в команде.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Проектная технология имеет социальную, творческую, научно-исследовательскую, мотивационную и практико-ориентированную направленность.</w:t>
      </w:r>
    </w:p>
    <w:p w14:paraId="53E53B4D" w14:textId="77777777" w:rsidR="00E8637C" w:rsidRPr="00994A7B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Конвенциональный подход,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обеспечивает создание условий для актуализации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межпоколенческого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 в развитии каждого студента, обеспечивающего взаимную передачу опыта между поколениями, устранение «разрывов цепочки» в подготовке педагогических кадров, формирование единой образовательной экосистемы и уход от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мероприятивного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построения воспитательной системы 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событийное.</w:t>
      </w:r>
    </w:p>
    <w:p w14:paraId="1C20EB3E" w14:textId="77777777" w:rsidR="00E8637C" w:rsidRPr="00994A7B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994A7B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Средовый</w:t>
      </w:r>
      <w:proofErr w:type="spellEnd"/>
      <w:r w:rsidRPr="00994A7B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основан на создании открытой воспитательной среды для развития самоопределения каждого обучающегося студента. В средовом подходе личность рассматривается в единстве уникальных индивидуальных и типических черт.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обеспечивает создание уникальной системы организации жизни студентов в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университете.</w:t>
      </w:r>
    </w:p>
    <w:p w14:paraId="35ED5D13" w14:textId="77777777" w:rsidR="00E8637C" w:rsidRPr="00994A7B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 xml:space="preserve">Исходя из этого, ведущими </w:t>
      </w:r>
      <w:r w:rsidRPr="00994A7B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принципами</w:t>
      </w:r>
      <w:r w:rsidRPr="00994A7B">
        <w:rPr>
          <w:rFonts w:ascii="Times New Roman" w:eastAsia="Times New Roman" w:hAnsi="Times New Roman" w:cs="Times New Roman"/>
          <w:b/>
          <w:bCs/>
          <w:i/>
          <w:color w:val="242424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bCs/>
          <w:color w:val="1F1F1F"/>
          <w:sz w:val="28"/>
          <w:szCs w:val="28"/>
          <w:lang w:bidi="ar-SA"/>
        </w:rPr>
        <w:t>организации</w:t>
      </w:r>
      <w:r w:rsidRPr="00994A7B">
        <w:rPr>
          <w:rFonts w:ascii="Times New Roman" w:eastAsia="Times New Roman" w:hAnsi="Times New Roman" w:cs="Times New Roman"/>
          <w:bCs/>
          <w:color w:val="1F1F1F"/>
          <w:spacing w:val="14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>воспитательного</w:t>
      </w:r>
      <w:r w:rsidRPr="00994A7B">
        <w:rPr>
          <w:rFonts w:ascii="Times New Roman" w:eastAsia="Times New Roman" w:hAnsi="Times New Roman" w:cs="Times New Roman"/>
          <w:bCs/>
          <w:color w:val="242424"/>
          <w:spacing w:val="24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bCs/>
          <w:color w:val="2A2A2A"/>
          <w:sz w:val="28"/>
          <w:szCs w:val="28"/>
          <w:lang w:bidi="ar-SA"/>
        </w:rPr>
        <w:t>процесса</w:t>
      </w:r>
      <w:r w:rsidRPr="00994A7B">
        <w:rPr>
          <w:rFonts w:ascii="Times New Roman" w:eastAsia="Times New Roman" w:hAnsi="Times New Roman" w:cs="Times New Roman"/>
          <w:bCs/>
          <w:color w:val="2A2A2A"/>
          <w:spacing w:val="60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bCs/>
          <w:color w:val="3B3B3B"/>
          <w:sz w:val="28"/>
          <w:szCs w:val="28"/>
          <w:lang w:bidi="ar-SA"/>
        </w:rPr>
        <w:t>в</w:t>
      </w:r>
      <w:r w:rsidRPr="00994A7B">
        <w:rPr>
          <w:rFonts w:ascii="Times New Roman" w:eastAsia="Times New Roman" w:hAnsi="Times New Roman" w:cs="Times New Roman"/>
          <w:bCs/>
          <w:color w:val="3B3B3B"/>
          <w:spacing w:val="22"/>
          <w:sz w:val="28"/>
          <w:szCs w:val="28"/>
          <w:lang w:bidi="ar-SA"/>
        </w:rPr>
        <w:t xml:space="preserve"> </w:t>
      </w:r>
      <w:proofErr w:type="spellStart"/>
      <w:r w:rsidRPr="00994A7B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>Мининском</w:t>
      </w:r>
      <w:proofErr w:type="spellEnd"/>
      <w:r w:rsidRPr="00994A7B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 xml:space="preserve"> университете являются:</w:t>
      </w:r>
    </w:p>
    <w:p w14:paraId="6E187A8A" w14:textId="77777777" w:rsidR="00E8637C" w:rsidRPr="00994A7B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системности и целостности, учета единства и взаимодействия составных частей воспитательной системы вуза (содержательной, процессуальной и организационной);</w:t>
      </w:r>
    </w:p>
    <w:p w14:paraId="3C21FBC4" w14:textId="77777777" w:rsidR="00E8637C" w:rsidRPr="00994A7B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природосообразности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приоритета ценности здоровья участников образовательных отношений, социально-психологической поддержки личности и обеспечения благоприятного социально-психологического климата в коллективе;</w:t>
      </w:r>
    </w:p>
    <w:p w14:paraId="7EC45CF3" w14:textId="77777777" w:rsidR="00E8637C" w:rsidRPr="00994A7B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культуросообразности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образовательной среды, 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ценностно-смыслового</w:t>
      </w:r>
      <w:proofErr w:type="gramEnd"/>
    </w:p>
    <w:p w14:paraId="4E2ED2CF" w14:textId="77777777" w:rsidR="00E8637C" w:rsidRPr="00994A7B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наполнения содержания воспитательной системы и организационной культуры OOBO, гуманизации воспитательного процесса;</w:t>
      </w:r>
    </w:p>
    <w:p w14:paraId="755A24D7" w14:textId="77777777" w:rsidR="00E8637C" w:rsidRPr="00994A7B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субъект-субъектного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взаимодействия;</w:t>
      </w:r>
    </w:p>
    <w:p w14:paraId="1E443D8D" w14:textId="77777777" w:rsidR="00E8637C" w:rsidRPr="00994A7B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приоритета инициативности, самостоятельности, самореализации обучающихся в учебной и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деятельности, социального партнерства в совместной деятельности участников образовательного и воспитательного процессов;</w:t>
      </w:r>
    </w:p>
    <w:p w14:paraId="3AF9FE00" w14:textId="77777777" w:rsidR="00E8637C" w:rsidRPr="00994A7B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событийности воспитательного пространства и динамичности;</w:t>
      </w:r>
    </w:p>
    <w:p w14:paraId="23920D2F" w14:textId="77777777" w:rsidR="00E8637C" w:rsidRPr="00994A7B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вариативность воспитательных практик;</w:t>
      </w:r>
    </w:p>
    <w:p w14:paraId="35108CFB" w14:textId="77777777" w:rsidR="00E8637C" w:rsidRPr="00994A7B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единства воспитания и самовоспитания;</w:t>
      </w:r>
    </w:p>
    <w:p w14:paraId="56FD48E8" w14:textId="77777777" w:rsidR="00E8637C" w:rsidRPr="00994A7B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со-управления как сочетания административного управления и студенческого самоуправления, самостоятельности выбора вариантов направлений воспитательной деятельности;</w:t>
      </w:r>
    </w:p>
    <w:p w14:paraId="4DE2D04F" w14:textId="77777777" w:rsidR="00E8637C" w:rsidRPr="00994A7B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соответствия целей совершенствования воспитательной деятельности наличествующим и необходимым ресурсам.</w:t>
      </w:r>
    </w:p>
    <w:p w14:paraId="115E5359" w14:textId="77777777" w:rsidR="00E8637C" w:rsidRPr="00994A7B" w:rsidRDefault="00E8637C" w:rsidP="00E8637C">
      <w:p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Приведенные принципы организации воспитательной деятельности согласуются с 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методологическими</w:t>
      </w:r>
      <w:proofErr w:type="gramEnd"/>
      <w:r w:rsidRPr="00994A7B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подхода к организации воспитательной деятельности в университете.</w:t>
      </w:r>
    </w:p>
    <w:p w14:paraId="6AB03F57" w14:textId="77777777" w:rsidR="00E8637C" w:rsidRPr="00994A7B" w:rsidRDefault="00E8637C" w:rsidP="00E8637C">
      <w:pPr>
        <w:kinsoku w:val="0"/>
        <w:overflowPunct w:val="0"/>
        <w:autoSpaceDE w:val="0"/>
        <w:autoSpaceDN w:val="0"/>
        <w:adjustRightInd w:val="0"/>
        <w:spacing w:before="56" w:line="360" w:lineRule="auto"/>
        <w:ind w:left="709" w:right="-1" w:firstLine="3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14:paraId="067AEDC9" w14:textId="77777777" w:rsidR="00E8637C" w:rsidRPr="00994A7B" w:rsidRDefault="00E8637C" w:rsidP="00E8637C">
      <w:pPr>
        <w:kinsoku w:val="0"/>
        <w:overflowPunct w:val="0"/>
        <w:autoSpaceDE w:val="0"/>
        <w:autoSpaceDN w:val="0"/>
        <w:adjustRightInd w:val="0"/>
        <w:spacing w:before="92" w:line="242" w:lineRule="auto"/>
        <w:ind w:right="-1"/>
        <w:rPr>
          <w:rFonts w:ascii="Times New Roman" w:eastAsia="Times New Roman" w:hAnsi="Times New Roman" w:cs="Times New Roman"/>
          <w:lang w:bidi="ar-SA"/>
        </w:rPr>
        <w:sectPr w:rsidR="00E8637C" w:rsidRPr="00994A7B" w:rsidSect="00ED30A3">
          <w:pgSz w:w="11900" w:h="16840"/>
          <w:pgMar w:top="709" w:right="985" w:bottom="568" w:left="1418" w:header="833" w:footer="0" w:gutter="0"/>
          <w:cols w:space="720"/>
          <w:noEndnote/>
        </w:sectPr>
      </w:pPr>
    </w:p>
    <w:p w14:paraId="3500F131" w14:textId="77777777" w:rsidR="00E8637C" w:rsidRPr="00994A7B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" w:name="_Toc74036762"/>
      <w:r w:rsidRPr="00994A7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1. ОСОБЕННОСТИ </w:t>
      </w:r>
      <w:proofErr w:type="gramStart"/>
      <w:r w:rsidRPr="00994A7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ОРГАНИЗУЕМОГО</w:t>
      </w:r>
      <w:proofErr w:type="gramEnd"/>
      <w:r w:rsidRPr="00994A7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 xml:space="preserve"> В ВУЗЕ</w:t>
      </w:r>
      <w:bookmarkEnd w:id="2"/>
    </w:p>
    <w:p w14:paraId="0031AEFC" w14:textId="77777777" w:rsidR="00E8637C" w:rsidRPr="00994A7B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3" w:name="_Toc74036763"/>
      <w:r w:rsidRPr="00994A7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ВОСПИТАТЕЛЬНОГО ПРОЦЕССА</w:t>
      </w:r>
      <w:bookmarkEnd w:id="3"/>
    </w:p>
    <w:p w14:paraId="0D12A648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81DC7F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 осуществляет образовательную деятельность по реализации ОПОП, целью которых является формирование у студентов системы универсальных и общепрофессиональных компетенций на основе использования ресурсов учебной,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социально-ориентированной деятельности; а также подготовку к профессиональной деятельности по воспитанию школьников.  </w:t>
      </w:r>
      <w:proofErr w:type="gramEnd"/>
    </w:p>
    <w:p w14:paraId="53F4A8CD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основан в 1911 году, является старейшим вузом региона, обладает мощным научно-исследовательским потенциалом,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студентов. </w:t>
      </w:r>
    </w:p>
    <w:p w14:paraId="6BFCA5A9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Сегодня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это образовательная площадка 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более 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чем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8000 студентов из половины регионов России и 30 стран мира. В университете реализуется более 150 образовательных программам на 6 факультетах. Совместно с другими образовательными учреждениями и научными центрами, общественными организациями и органами управления вуз активно участвует в научно-исследовательской и образовательной деятельности.</w:t>
      </w:r>
    </w:p>
    <w:p w14:paraId="566C3D2E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деятельность университета направлена на реализацию Федеральных государственных образовательных стандартов высшего образования, Государственной стратегии молодежной политики в Российской Федерации, Национального проекта «Образование 2019-2024», указа Президента РФ «О национальных целях развития Российской Федерации на период до 2030 г.» №474 от 21.07.2020, Концепции воспитания средой обучающихся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других нормативных документов, регламентирующих воспитательную деятельность в вузе.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строится в соответствии с современными нормативными документами и требованиями. 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миссия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– создание условий для развития профессиональной компетентности студентов,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студентов, для приобщения их к здоровому образу жизни и физической культуре. </w:t>
      </w:r>
      <w:proofErr w:type="gramEnd"/>
    </w:p>
    <w:p w14:paraId="1173E00F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университете созданы необходимые условия для организации воспитательной работы со студентами, формирования у них положительных личностных качеств и развития общекультурных компетенций. Общий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контроль за реализацией воспитательной деятельности осуществляет Ученый совет университета, ректор, Объединенный совет 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Непосредственную координацию и текущий контроль воспитательной работы, проводимой факультетами, кафедрами, студенческими объединениями выполняет первый проректор университета. Основным структурным подразделением, организующим, координирующим и реализующим воспитательную деятельность является отдел по сетевому сотрудничеству и социальному партнерству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На факультетах работают заместители деканов, курирующие воспитательную работу.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групп. Регулярно проводятся совещания, семинары, стратегические проектные сессии, конференции, на которых обсуждаются текущие вопросы воспитательной деятельности. В настоящее время в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созданы все условия для развития творческих, интеллектуальных способностей и интересов обучающихся. </w:t>
      </w:r>
    </w:p>
    <w:p w14:paraId="25676AD4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</w:t>
      </w:r>
      <w:proofErr w:type="spellStart"/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Мининском</w:t>
      </w:r>
      <w:proofErr w:type="spellEnd"/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университете образовательный процесс осуществляется в шести учебных корпусах. Здание учебного корпуса № 1 (главный корпус) общей площадью 9355,0 м</w:t>
      </w:r>
      <w:proofErr w:type="gramStart"/>
      <w:r w:rsidRPr="00994A7B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«Здание губернской мужской гимназии, где преподавали и учились многие известные деятели науки и культуры». В этом учебном корпусе расположены аудитории для лекционных и практических занятий, новые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программ. </w:t>
      </w:r>
    </w:p>
    <w:p w14:paraId="0B7A1685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имеется многофункциональный пользовательский центр на 50 посадочных мест, оснащенный интерактивными средствами обучения, столами, креслами, мультимедийным оборудованием, выходом в интернет, 9 компьютерных классов, оснащенных 103 компьютерами и 43 дополнительными местами; 1 исследовательская лаборатория – «Воспитательная педагогика Макаренко» и 2 научно-образовательных центра – «Аксиология славянской культуры», «Предотвращение насилия и жестокого обращения с детьми».</w:t>
      </w:r>
      <w:proofErr w:type="gramEnd"/>
    </w:p>
    <w:p w14:paraId="65BE9513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В главном корпусе имеется библиотечный комплекс, включающий в себя:</w:t>
      </w:r>
    </w:p>
    <w:p w14:paraId="5B69F2E9" w14:textId="77777777" w:rsidR="00E8637C" w:rsidRPr="00994A7B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универсального профиля на 40 посадочных мест, оснащенный 15 моноблоками с выходом в интернет, предназначенными для самостоятельной работы студентов с внешними базами, с электронными каталогами и др., укомплектованный современным книгохранилищем с 25 000 экз. научной, учебной, методической литературы по всем отраслям знаний; </w:t>
      </w:r>
    </w:p>
    <w:p w14:paraId="0A98BBE6" w14:textId="77777777" w:rsidR="00E8637C" w:rsidRPr="00994A7B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художественной литературы с 22 000 экз. литературы, </w:t>
      </w:r>
    </w:p>
    <w:p w14:paraId="206D2592" w14:textId="77777777" w:rsidR="00E8637C" w:rsidRPr="00994A7B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информационно-библиографический отдел; </w:t>
      </w:r>
    </w:p>
    <w:p w14:paraId="164722AA" w14:textId="77777777" w:rsidR="00E8637C" w:rsidRPr="00994A7B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lastRenderedPageBreak/>
        <w:t xml:space="preserve">отдел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, в котором 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расположены</w:t>
      </w:r>
      <w:proofErr w:type="gramEnd"/>
      <w:r w:rsidRPr="00994A7B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около 300 000 экз.</w:t>
      </w:r>
    </w:p>
    <w:p w14:paraId="42099851" w14:textId="77777777" w:rsidR="00E8637C" w:rsidRPr="00994A7B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редкой книги.</w:t>
      </w:r>
    </w:p>
    <w:p w14:paraId="05253CFD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Организовать масштабное мероприятие лидеры студенческих объединений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могут в актовом зале главного корпуса вуза. В данном пространстве в большей степени занимаются студенты творческого направления: вокальная студия, танцевальные и театральные коллективы,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</w:t>
      </w:r>
      <w:proofErr w:type="gramStart"/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Актовый зал рассчитан на 252 посадочных места.</w:t>
      </w:r>
      <w:proofErr w:type="gramEnd"/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Кроме того, в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этом корпусе расположен планетарий и обсерватория.</w:t>
      </w:r>
    </w:p>
    <w:p w14:paraId="00A1560F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2021 году на базе учебного корпуса № 1 планируется открыть музей Учителя, который будет состоять из нескольких пространств. В музее Учителя посетители узнают о быте педагогов с давних времен и до наших дней, часть экспозиции будет посвящена педагогу-просветителю Илье Николаевичу Ульянову и философу Василию Васильевичу Розанову.</w:t>
      </w:r>
    </w:p>
    <w:p w14:paraId="486F2E01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2, общей площадью 6651,0 м</w:t>
      </w:r>
      <w:proofErr w:type="gramStart"/>
      <w:r w:rsidRPr="00994A7B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федерального значения «Здание Семинарии, 1829». В данном учебном корпусе имеются аудитории для лекционных и практических занятий, 3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программ, </w:t>
      </w:r>
      <w:proofErr w:type="gramStart"/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оснащенная</w:t>
      </w:r>
      <w:proofErr w:type="gramEnd"/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интерактивными средствами обучения, мультимедийным оборудованием, мобильными столами и стульями. </w:t>
      </w:r>
    </w:p>
    <w:p w14:paraId="6C44AAD0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имеются компьютерные классы, лаборатории и специализированные кабинеты, предназначенные для лабораторных занятий, исследований студентов, изучения иностранных языков и лаборатории для практических исследований. </w:t>
      </w:r>
      <w:proofErr w:type="gramStart"/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Лаборатории оснащены  современными комплексами лабораторного оборудования, в том числе: комплексом специальной электроакустической аппаратуры индивидуального пользования для реабилитации заикания;  реабилитационными  аппаратами с биологической обратной связью для функциональной терапии запястья и пальцев кисти; специальным оборудованием лабораторного комплекса «Педагогика и психология потенциальных возможностей»; специализированным оборудованием для научных исследований и учебных занятий естественнонаучных дисциплин.  </w:t>
      </w:r>
      <w:proofErr w:type="gramEnd"/>
    </w:p>
    <w:p w14:paraId="2159D9B0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Во втором учебном корпусе имеется библиотечный комплекс, включающий в себя:   </w:t>
      </w:r>
    </w:p>
    <w:p w14:paraId="0F00EC9D" w14:textId="77777777" w:rsidR="00E8637C" w:rsidRPr="00994A7B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с 132 000 экз. хранения; </w:t>
      </w:r>
    </w:p>
    <w:p w14:paraId="3181F4F0" w14:textId="77777777" w:rsidR="00E8637C" w:rsidRPr="00994A7B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современные системы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.</w:t>
      </w:r>
    </w:p>
    <w:p w14:paraId="619E73FA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2020 году на базе этого корпуса было открыто пространство коллективной работы «Точка кипения –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университет». Пространство уникально в своём роде и включает несколько зон: зоны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коворкинга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залы переговоров и контактной работы, зону групповой работы,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лекционные залы и выставочную зону. Все залы оборудованы современной мультимедийной техникой и могут трансформироваться под нужды мероприятий. Студенты используют данное пространство для организации собственных событий, а также для отдыха в свободное от занятий, общественной и научной деятельности время. </w:t>
      </w:r>
    </w:p>
    <w:p w14:paraId="16D42107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Нежилое здание (учебный корпус № 3) общей площадью 1457 м</w:t>
      </w:r>
      <w:proofErr w:type="gramStart"/>
      <w:r w:rsidRPr="00994A7B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«Дом георгиевского братства с часовней». Это спортивный корпус, в нем находятся три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6303CFE6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спортивном корпусе имеется тренажерный зал – специально оборудованное помещение, для занятий различными оздоровительными и силовыми физическими упражнениями. </w:t>
      </w:r>
    </w:p>
    <w:p w14:paraId="244B99E6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  учебного корпуса № 4, общей площадью 3021 м</w:t>
      </w:r>
      <w:proofErr w:type="gramStart"/>
      <w:r w:rsidRPr="00994A7B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– это спортивный корпус, в котором имеется:</w:t>
      </w:r>
    </w:p>
    <w:p w14:paraId="035BE340" w14:textId="77777777" w:rsidR="00E8637C" w:rsidRPr="00994A7B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манеж для занятий легкой атлетикой;</w:t>
      </w:r>
    </w:p>
    <w:p w14:paraId="7729C7CB" w14:textId="77777777" w:rsidR="00E8637C" w:rsidRPr="00994A7B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два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14:paraId="18E2A3C5" w14:textId="77777777" w:rsidR="00E8637C" w:rsidRPr="00994A7B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один гимнастический зал, предназначенный для занятий спортивной гимнастикой,</w:t>
      </w:r>
    </w:p>
    <w:p w14:paraId="49B17B22" w14:textId="77777777" w:rsidR="00E8637C" w:rsidRPr="00994A7B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тренажерный зал, площадью 54 м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2</w:t>
      </w:r>
      <w:proofErr w:type="gramEnd"/>
      <w:r w:rsidRPr="00994A7B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, специально оборудованное помещение, для занятий различными оздоровительными и силовыми физическими упражнениями.</w:t>
      </w:r>
    </w:p>
    <w:p w14:paraId="38CD9487" w14:textId="77777777" w:rsidR="00E8637C" w:rsidRPr="00994A7B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Дополнительно в этом спортивном корпусе имеется:</w:t>
      </w:r>
    </w:p>
    <w:p w14:paraId="41C7DC54" w14:textId="77777777" w:rsidR="00E8637C" w:rsidRPr="00994A7B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6 учебных аудиторий для лекционных и практических занятий.</w:t>
      </w:r>
    </w:p>
    <w:p w14:paraId="2B5C61D3" w14:textId="77777777" w:rsidR="00E8637C" w:rsidRPr="00994A7B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2 специализированные лаборатории, оснащенные аппаратно-программным комплексом для 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скрининг-оценки</w:t>
      </w:r>
      <w:proofErr w:type="gramEnd"/>
      <w:r w:rsidRPr="00994A7B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уровня психофизиологического и соматического здоровья, функциональных и адаптационных резервов организма; аппаратно-программным комплексом бесконтактного видеоанализа локомоций человека; анализатором оценки баланса водных секторов организма;  аппаратно-программным комплексом для регистрации биполярных электрических сигналов мышц, аппаратно-программным комплексом для оценки биомеханических характеристик двигательных функций человека.</w:t>
      </w:r>
    </w:p>
    <w:p w14:paraId="1221B74B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6 общей площадью 2653 м</w:t>
      </w:r>
      <w:proofErr w:type="gramStart"/>
      <w:r w:rsidRPr="00994A7B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«Доходный дом Н.Ф. </w:t>
      </w:r>
      <w:proofErr w:type="spellStart"/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Ходалева</w:t>
      </w:r>
      <w:proofErr w:type="spellEnd"/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».</w:t>
      </w:r>
    </w:p>
    <w:p w14:paraId="32817158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расположены аудитории для лекционных и практических занятий студентов, компьютерные классы, мастерские и специализированные кабинеты (мастерские: живописи и рисунка, керамики, </w:t>
      </w:r>
      <w:proofErr w:type="spellStart"/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цветоведения</w:t>
      </w:r>
      <w:proofErr w:type="spellEnd"/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 </w:t>
      </w:r>
      <w:proofErr w:type="spellStart"/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колористики</w:t>
      </w:r>
      <w:proofErr w:type="spellEnd"/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, скульптуры, декоративно-прикладного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искусства, проектные и др.).</w:t>
      </w:r>
    </w:p>
    <w:p w14:paraId="2AE6002E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Комплекс учебного корпуса № 7 состоит из трех зданий и спортивного корпуса, общей площадью 13589 м</w:t>
      </w:r>
      <w:proofErr w:type="gramStart"/>
      <w:r w:rsidRPr="00994A7B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14:paraId="54A1BBED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имеются аудитории для проведения лекционных и практических занятий, проектная аудитория, компьютерные классы, лаборатории, предназначенные для лабораторных занятий и исследований студентов, столярная мастерская вместимостью 11 человек, современная медиа-лаборатория.</w:t>
      </w:r>
    </w:p>
    <w:p w14:paraId="5BB35D6B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седьмом учебном корпусе функционирует библиотечный комплекс, включающий в себя:  </w:t>
      </w:r>
    </w:p>
    <w:p w14:paraId="0B13C869" w14:textId="77777777" w:rsidR="00E8637C" w:rsidRPr="00994A7B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заречной части, оснащенный 62 500 экз. литературы, </w:t>
      </w:r>
    </w:p>
    <w:p w14:paraId="10FC2543" w14:textId="77777777" w:rsidR="00E8637C" w:rsidRPr="00994A7B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заречной части на 30 посадочных мест, </w:t>
      </w:r>
    </w:p>
    <w:p w14:paraId="342E28E6" w14:textId="77777777" w:rsidR="00E8637C" w:rsidRPr="00994A7B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электронных ресурсов с 24 моноблоками с выходом в интернет, предназначенными для самостоятельной работы студентов с внешними базами, с электронными каталогами и др.</w:t>
      </w:r>
    </w:p>
    <w:p w14:paraId="69E3C3D0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здании учебного корпуса № 7 находится актовый зал для проведения различных мероприятий (собраний, конференций, концертов), рассчитанный на 141 посадочное место. </w:t>
      </w:r>
    </w:p>
    <w:p w14:paraId="61DBEE9B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В корпусе имеется конференц-зал, площадью 67 м</w:t>
      </w:r>
      <w:proofErr w:type="gramStart"/>
      <w:r w:rsidRPr="00994A7B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, оснащенный   мультимедийным оборудованием (проектор, ноутбук, экран), столами и креслами.</w:t>
      </w:r>
    </w:p>
    <w:p w14:paraId="4D5DADAA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Центр издательской и публикационной деятельности, расположенный в данном корпусе, осуществляет обеспечение университета различными видами издательской продукции (научной, учебной, справочной, бланочной и пр.) для организации научно-исследовательской и учебно-методической деятельности. </w:t>
      </w:r>
    </w:p>
    <w:p w14:paraId="1DDC282E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является структурным подразделением </w:t>
      </w:r>
      <w:proofErr w:type="spellStart"/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университета, деятельность которого направлена как на организацию инклюзивного образования в рамках деятельности самого вуза, так и на трансляцию передового опыта по работе с лицами с ОВЗ и инвалидностью вузам, начинающим развивать инклюзивное образование. </w:t>
      </w:r>
    </w:p>
    <w:p w14:paraId="21FE22E3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Трансляция передового опыта по работе со студентами с ОВЗ и инвалидностью происходит на территории 7 закрепленных регионов: Нижегородская область, Республика Мордовия, Пензенская область, Пермский край, Самарская область, Ульяновская область, Саратовская область.</w:t>
      </w:r>
    </w:p>
    <w:p w14:paraId="2D8D1E74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территории.</w:t>
      </w:r>
    </w:p>
    <w:p w14:paraId="19D626A1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целях оказания поддержки при организации обучения инвалидов различных нозологических групп на базе РУМЦ </w:t>
      </w:r>
      <w:proofErr w:type="spellStart"/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создан Центр коллективного пользования специальных технических средств обучения. Центр укомплектован техническими средствами, обеспечивающими </w:t>
      </w:r>
      <w:proofErr w:type="spellStart"/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безбарьерное</w:t>
      </w:r>
      <w:proofErr w:type="spellEnd"/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образовательное пространство для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студентов с инвалидностью и ОВЗ, в очной и дистанционной форме обучения.</w:t>
      </w:r>
    </w:p>
    <w:p w14:paraId="4794A3D6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</w:t>
      </w:r>
      <w:proofErr w:type="spellStart"/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особое внимание уделяет развитию социокультурной инклюзивной среды вуза, направленной на социализацию лиц с ОВЗ и инвалидностью, создание единого духовно-нравственного пространства, объединяющего обучающихся высшей школы, независимо от их физических и психофизических особенностей развития и образовательных потребностей, родителей и педагогов.</w:t>
      </w:r>
      <w:proofErr w:type="gramEnd"/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Центром организуются культурно-массовые и спортивные мероприятия, мероприятия творческого характера, различные PR-акции, которые позволяют вовлекать </w:t>
      </w:r>
      <w:proofErr w:type="gramStart"/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обучающихся</w:t>
      </w:r>
      <w:proofErr w:type="gramEnd"/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 инвалидностью в социокультурную среду и устранять коммуникативный барьер.</w:t>
      </w:r>
    </w:p>
    <w:p w14:paraId="2C5E2F2C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2020 был проведен капитальный ремонт спортивного корпуса Автозаводского кампуса, который может использоваться и лицами с ограниченными возможностями здоровья и инвалидностью. </w:t>
      </w:r>
      <w:proofErr w:type="gramStart"/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В нем   расположены 2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спорта, тренажерный зал для занятий различными оздоровительными и силовыми физическими упражнениями.</w:t>
      </w:r>
      <w:proofErr w:type="gramEnd"/>
    </w:p>
    <w:p w14:paraId="34446A13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Для активной и продуктивной деятельности студенческих объединений, действующих на базе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созданы комфортные условия, включающие в себя инфраструктуру вуза, возможности которой обучающиеся могут использовать в рамках развития своего сообщества, и сопровождение студенческих инициатив администрацией университета. В каждом корпусе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организованы зоны самостоятельной подготовки обучающихся, на территории которых студенты могут спокойно готовиться к занятиям, организовывать рабочие совещания и встречи, готовиться к предстоящим мероприятиям и событиям. Кроме того, в вузе функционируют проектные аудитории, приспособленные для организации 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проектных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стратегических и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форсайт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-сессий. При необходимости студенты имеют возможность организовать мероприятие подобного формата в данных аудиториях, что способствует саморазвитию и самореализации студентов, а также развитию деятельности студенческого самоуправления в вузе. </w:t>
      </w:r>
    </w:p>
    <w:p w14:paraId="3FA6327E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Основная часть корпусов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расположена в историческом центре Нижнего Новгорода,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воспитания, как эстетический вкус, культурная эрудиция, уважение и любовь к Родине, духовные ценности. В рамках организации воспитательной работы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имеет широкую партнерскую сеть, организующую комфортные условия для развития вышеперечисленных качеств будущих педагогов. Вуз сотрудничает с МАУК «Нижегородский планетарий имени Г.М. Гречко», АО «Художественный Промыслы», ГБУК НО «Нижегородский государственный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историко-архитектурный музей-заповедник», ГБУК НО «Нижегородская государственная академическая филармония имени М. Ростроповича», Государственным музейно-выставочным центром РОСИЗО. </w:t>
      </w:r>
    </w:p>
    <w:p w14:paraId="65EBF293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Кроме того, в рамках реализации приоритетных направлений воспитания и организации ключевых проектов, направленных на всестороннее развитие студенческой молодежи,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активно взаимодействует с ООД «Бессмертный полк России», АНО «Центр содействия научно-образовательной деятельности Нижегородского НОЦ», НРО МООО «Российские студенческие отряды», ООО «Российский Союз молодежи», АНО «Платформа Национальной технологической инициативы», АНО «Агентство стратегических инициатив по продвижению новых проектов», АНО «Россия – страна возможностей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ГБУ 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Центр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молодежных инженерных и научных компетенций «КВАНТОРИУМ», Управлением по контролю за оборотом наркотиков ГУ МВД Российской Федерации по Нижегородской области. </w:t>
      </w:r>
    </w:p>
    <w:p w14:paraId="27C5D356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Принципиальной особенностью воспитательной системы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то, что она основана на средовом подходе, предполагающем формирование условий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 и достижение конвенции поколений между всеми участниками образовательного процесса вуза. </w:t>
      </w:r>
    </w:p>
    <w:p w14:paraId="6B494D3A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отчитывается о результатах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обучающимися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образовательных организаций высшего образования».</w:t>
      </w:r>
    </w:p>
    <w:p w14:paraId="762492BE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Также традиционно в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проходит ряд мероприятий,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вуза, а также являющихся фундаментальными событиями календарного плана воспитательной работы университета. </w:t>
      </w:r>
    </w:p>
    <w:p w14:paraId="741E79C8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Фестиваль «Твоя территория», ежегодно проводимый по случаю начала нового учебного года. Фестиваль включает в себя ярмарку студенческих объединений и торжественную церемонию с участием администрации вуза. Данное мероприятие позволяет студентам первого курса адаптироваться к социокультурной и общественной жизни вуза, присоединиться к деятельности студенческих объединений. </w:t>
      </w:r>
    </w:p>
    <w:p w14:paraId="5032EA1D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Комплекс мероприятий, посвященный Дню Победы, является также традиционным событием, которое реализует задачи, связанные с развитием личностных качеств и профессиональных компетенций в рамках гражданско-патриотического воспитания студентов. 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центра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 </w:t>
      </w:r>
    </w:p>
    <w:p w14:paraId="4C4C2922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Выпускной «Спасибо,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!» является завершающим элементом системы воспитательной работы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Традиционно в рамках Торжественной церемонии, посвященной выпуску студентов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потенциальные работодатели – руководители ведущих образовательных организаций Нижегородской области, представители органов региональной власти и администрации города Нижнего Новгорода, представители администрации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лучший выпускник произносят специально разработанный Этический кодекс педагога, а выпускники произносят клятву. Для выпускников и преподавателей организуют праздничный концерт и интересную конкурсную программу.</w:t>
      </w:r>
    </w:p>
    <w:p w14:paraId="20D2EBF3" w14:textId="77777777" w:rsidR="00E8637C" w:rsidRPr="00994A7B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56B280A6" w14:textId="77777777" w:rsidR="00E8637C" w:rsidRPr="00994A7B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</w:pPr>
      <w:bookmarkStart w:id="4" w:name="_Toc74036764"/>
      <w:r w:rsidRPr="00994A7B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2. ЦЕЛЬ</w:t>
      </w:r>
      <w:r w:rsidRPr="00994A7B"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И</w:t>
      </w:r>
      <w:r w:rsidRPr="00994A7B">
        <w:rPr>
          <w:rFonts w:ascii="Times New Roman" w:eastAsia="Times New Roman" w:hAnsi="Times New Roman" w:cs="Times New Roman"/>
          <w:b/>
          <w:bCs/>
          <w:color w:val="2D2D2D"/>
          <w:spacing w:val="-4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ЗАДАЧИ</w:t>
      </w:r>
      <w:r w:rsidRPr="00994A7B">
        <w:rPr>
          <w:rFonts w:ascii="Times New Roman" w:eastAsia="Times New Roman" w:hAnsi="Times New Roman" w:cs="Times New Roman"/>
          <w:b/>
          <w:bCs/>
          <w:color w:val="242424"/>
          <w:spacing w:val="4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ВОСПИТАТЕЛЬНОЙ</w:t>
      </w:r>
      <w:r w:rsidRPr="00994A7B">
        <w:rPr>
          <w:rFonts w:ascii="Times New Roman" w:eastAsia="Times New Roman" w:hAnsi="Times New Roman" w:cs="Times New Roman"/>
          <w:b/>
          <w:bCs/>
          <w:color w:val="262626"/>
          <w:spacing w:val="-2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РАБОТЫ</w:t>
      </w:r>
      <w:r w:rsidRPr="00994A7B">
        <w:rPr>
          <w:rFonts w:ascii="Times New Roman" w:eastAsia="Times New Roman" w:hAnsi="Times New Roman" w:cs="Times New Roman"/>
          <w:b/>
          <w:bCs/>
          <w:color w:val="161616"/>
          <w:spacing w:val="5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bidi="ar-SA"/>
        </w:rPr>
        <w:t>В</w:t>
      </w:r>
      <w:r w:rsidRPr="00994A7B">
        <w:rPr>
          <w:rFonts w:ascii="Times New Roman" w:eastAsia="Times New Roman" w:hAnsi="Times New Roman" w:cs="Times New Roman"/>
          <w:b/>
          <w:bCs/>
          <w:color w:val="3B3B3B"/>
          <w:spacing w:val="-13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  <w:t>МИНИНСКОМ УНИВЕРСИТЕТЕ</w:t>
      </w:r>
      <w:bookmarkEnd w:id="4"/>
    </w:p>
    <w:p w14:paraId="18FE4310" w14:textId="77777777" w:rsidR="00E8637C" w:rsidRPr="00994A7B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</w:pPr>
    </w:p>
    <w:p w14:paraId="6D5F7FB9" w14:textId="77777777" w:rsidR="00E8637C" w:rsidRPr="00994A7B" w:rsidRDefault="00E8637C" w:rsidP="00E8637C">
      <w:pPr>
        <w:kinsoku w:val="0"/>
        <w:overflowPunct w:val="0"/>
        <w:autoSpaceDE w:val="0"/>
        <w:autoSpaceDN w:val="0"/>
        <w:adjustRightInd w:val="0"/>
        <w:spacing w:before="43"/>
        <w:ind w:right="-1" w:firstLine="714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Цель</w:t>
      </w:r>
      <w:r w:rsidRPr="00994A7B">
        <w:rPr>
          <w:rFonts w:ascii="Times New Roman" w:eastAsia="Times New Roman" w:hAnsi="Times New Roman" w:cs="Times New Roman"/>
          <w:b/>
          <w:bCs/>
          <w:color w:val="262626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воспитательной</w:t>
      </w:r>
      <w:r w:rsidRPr="00994A7B">
        <w:rPr>
          <w:rFonts w:ascii="Times New Roman" w:eastAsia="Times New Roman" w:hAnsi="Times New Roman" w:cs="Times New Roman"/>
          <w:b/>
          <w:bCs/>
          <w:color w:val="161616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работы</w:t>
      </w:r>
      <w:r w:rsidRPr="00994A7B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в </w:t>
      </w:r>
      <w:proofErr w:type="spellStart"/>
      <w:r w:rsidRPr="00994A7B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>Мининском</w:t>
      </w:r>
      <w:proofErr w:type="spellEnd"/>
      <w:r w:rsidRPr="00994A7B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университете</w:t>
      </w:r>
      <w:r w:rsidRPr="00994A7B">
        <w:rPr>
          <w:rFonts w:ascii="Times New Roman" w:eastAsia="Times New Roman" w:hAnsi="Times New Roman" w:cs="Times New Roman"/>
          <w:spacing w:val="1"/>
          <w:w w:val="90"/>
          <w:sz w:val="28"/>
          <w:szCs w:val="28"/>
          <w:lang w:bidi="ar-SA"/>
        </w:rPr>
        <w:t xml:space="preserve"> −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создание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условий</w:t>
      </w:r>
      <w:r w:rsidRPr="00994A7B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содействующих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активной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студентов,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их</w:t>
      </w:r>
      <w:r w:rsidRPr="00994A7B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гражданского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самоопределения,</w:t>
      </w:r>
      <w:r w:rsidRPr="00994A7B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становления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индивидуально-личностной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в</w:t>
      </w:r>
      <w:r w:rsidRPr="00994A7B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созидательной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для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удовлетворения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потребностей в нравственном, культурном, интеллектуальном, </w:t>
      </w:r>
      <w:r w:rsidRPr="00994A7B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социальном </w:t>
      </w:r>
      <w:r w:rsidRPr="00994A7B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и</w:t>
      </w:r>
      <w:r w:rsidRPr="00994A7B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профессиональном</w:t>
      </w:r>
      <w:r w:rsidRPr="00994A7B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развитии.</w:t>
      </w:r>
    </w:p>
    <w:p w14:paraId="03B3BDEB" w14:textId="77777777" w:rsidR="00E8637C" w:rsidRPr="00994A7B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1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spellStart"/>
      <w:r w:rsidRPr="00994A7B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Мининский</w:t>
      </w:r>
      <w:proofErr w:type="spellEnd"/>
      <w:r w:rsidRPr="00994A7B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 университет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создает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условия</w:t>
      </w:r>
      <w:r w:rsidRPr="00994A7B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для</w:t>
      </w:r>
      <w:r w:rsidRPr="00994A7B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личностного,</w:t>
      </w:r>
      <w:r w:rsidRPr="00994A7B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994A7B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994A7B">
        <w:rPr>
          <w:rFonts w:ascii="Times New Roman" w:eastAsia="Times New Roman" w:hAnsi="Times New Roman" w:cs="Times New Roman"/>
          <w:color w:val="0F0F0F"/>
          <w:spacing w:val="70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физического</w:t>
      </w:r>
      <w:r w:rsidRPr="00994A7B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развития</w:t>
      </w:r>
      <w:r w:rsidRPr="00994A7B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обучающихся,</w:t>
      </w:r>
      <w:r w:rsidRPr="00994A7B">
        <w:rPr>
          <w:rFonts w:ascii="Times New Roman" w:eastAsia="Times New Roman" w:hAnsi="Times New Roman" w:cs="Times New Roman"/>
          <w:color w:val="0C0C0C"/>
          <w:spacing w:val="70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формирования</w:t>
      </w:r>
      <w:r w:rsidRPr="00994A7B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у </w:t>
      </w:r>
      <w:r w:rsidRPr="00994A7B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них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значимых,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нравственных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качеств, активной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гражданской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позиции</w:t>
      </w:r>
      <w:r w:rsidRPr="00994A7B">
        <w:rPr>
          <w:rFonts w:ascii="Times New Roman" w:eastAsia="Times New Roman" w:hAnsi="Times New Roman" w:cs="Times New Roman"/>
          <w:spacing w:val="19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994A7B">
        <w:rPr>
          <w:rFonts w:ascii="Times New Roman" w:eastAsia="Times New Roman" w:hAnsi="Times New Roman" w:cs="Times New Roman"/>
          <w:color w:val="151515"/>
          <w:spacing w:val="3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моральной</w:t>
      </w:r>
      <w:r w:rsidRPr="00994A7B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</w:t>
      </w:r>
      <w:r w:rsidRPr="00994A7B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</w:t>
      </w:r>
      <w:r w:rsidRPr="00994A7B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принимаемые</w:t>
      </w:r>
      <w:r w:rsidRPr="00994A7B">
        <w:rPr>
          <w:rFonts w:ascii="Times New Roman" w:eastAsia="Times New Roman" w:hAnsi="Times New Roman" w:cs="Times New Roman"/>
          <w:spacing w:val="27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решения.</w:t>
      </w:r>
    </w:p>
    <w:p w14:paraId="21898E74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Конкретизация общей цели воспитания применительно к курсу обучения студентов позволяет выделить в ней следующие </w:t>
      </w:r>
      <w:r w:rsidRPr="00994A7B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целевые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приоритеты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352AC6D1" w14:textId="77777777" w:rsidR="00E8637C" w:rsidRPr="00994A7B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развитие социальной инициативы и 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формировании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гражданской позиции студентов; </w:t>
      </w:r>
    </w:p>
    <w:p w14:paraId="451A0F20" w14:textId="77777777" w:rsidR="00E8637C" w:rsidRPr="00994A7B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воспитание сознательности и активности, стремления к улучшению окружающей жизни, бережного отношения к культурному и природному наследию и историческому прошлому своей страны, ориентации на ЗОЖ;</w:t>
      </w:r>
    </w:p>
    <w:p w14:paraId="13C3183E" w14:textId="77777777" w:rsidR="00E8637C" w:rsidRPr="00994A7B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формирование у студентов профессиональных мотивов; </w:t>
      </w:r>
    </w:p>
    <w:p w14:paraId="3E85BF4A" w14:textId="77777777" w:rsidR="00E8637C" w:rsidRPr="00994A7B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осознание 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важности решения задач воспитания детей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и молодежи;</w:t>
      </w:r>
    </w:p>
    <w:p w14:paraId="2C085FA3" w14:textId="77777777" w:rsidR="00E8637C" w:rsidRPr="00994A7B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освоение опыта использования возможностей социального окружения, семьи, информационных ресурсов в процессе воспитания обучающихся.</w:t>
      </w:r>
    </w:p>
    <w:p w14:paraId="5849BD51" w14:textId="77777777" w:rsidR="00E8637C" w:rsidRPr="00994A7B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8"/>
        <w:jc w:val="both"/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Задачи</w:t>
      </w:r>
      <w:r w:rsidRPr="00994A7B">
        <w:rPr>
          <w:rFonts w:ascii="Times New Roman" w:eastAsia="Times New Roman" w:hAnsi="Times New Roman" w:cs="Times New Roman"/>
          <w:b/>
          <w:bCs/>
          <w:color w:val="2D2D2D"/>
          <w:spacing w:val="6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  <w:t>воспитательной</w:t>
      </w:r>
      <w:r w:rsidRPr="00994A7B">
        <w:rPr>
          <w:rFonts w:ascii="Times New Roman" w:eastAsia="Times New Roman" w:hAnsi="Times New Roman" w:cs="Times New Roman"/>
          <w:b/>
          <w:bCs/>
          <w:color w:val="1F1F1F"/>
          <w:spacing w:val="-1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работы определяют основные ориентиры воспитания в </w:t>
      </w:r>
      <w:proofErr w:type="spellStart"/>
      <w:r w:rsidRPr="00994A7B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>Мининском</w:t>
      </w:r>
      <w:proofErr w:type="spellEnd"/>
      <w:r w:rsidRPr="00994A7B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 университете:</w:t>
      </w:r>
    </w:p>
    <w:p w14:paraId="1FF0A2BF" w14:textId="77777777" w:rsidR="00E8637C" w:rsidRPr="00994A7B" w:rsidRDefault="00E8637C" w:rsidP="00E8637C">
      <w:pPr>
        <w:numPr>
          <w:ilvl w:val="0"/>
          <w:numId w:val="11"/>
        </w:numPr>
        <w:tabs>
          <w:tab w:val="left" w:pos="171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формирование мировоззрения и актуализация </w:t>
      </w:r>
      <w:r w:rsidRPr="00994A7B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системы </w:t>
      </w:r>
      <w:r w:rsidRPr="00994A7B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базовых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ценностей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личности;</w:t>
      </w:r>
    </w:p>
    <w:p w14:paraId="6DA03673" w14:textId="77777777" w:rsidR="00E8637C" w:rsidRPr="00994A7B" w:rsidRDefault="00E8637C" w:rsidP="00E8637C">
      <w:pPr>
        <w:numPr>
          <w:ilvl w:val="0"/>
          <w:numId w:val="11"/>
        </w:numPr>
        <w:tabs>
          <w:tab w:val="left" w:pos="168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уважения </w:t>
      </w:r>
      <w:r w:rsidRPr="00994A7B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к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закону, нормам </w:t>
      </w:r>
      <w:r w:rsidRPr="00994A7B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коллективной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жизни, </w:t>
      </w:r>
      <w:r w:rsidRPr="00994A7B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развитие</w:t>
      </w:r>
      <w:r w:rsidRPr="00994A7B">
        <w:rPr>
          <w:rFonts w:ascii="Times New Roman" w:eastAsia="Times New Roman" w:hAnsi="Times New Roman" w:cs="Times New Roman"/>
          <w:color w:val="0F0F0F"/>
          <w:spacing w:val="-68"/>
          <w:sz w:val="28"/>
          <w:szCs w:val="28"/>
          <w:lang w:bidi="ar-SA"/>
        </w:rPr>
        <w:t xml:space="preserve">   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гражданской</w:t>
      </w:r>
      <w:r w:rsidRPr="00994A7B">
        <w:rPr>
          <w:rFonts w:ascii="Times New Roman" w:eastAsia="Times New Roman" w:hAnsi="Times New Roman" w:cs="Times New Roman"/>
          <w:spacing w:val="34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994A7B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социальной</w:t>
      </w:r>
      <w:r w:rsidRPr="00994A7B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ответственности;</w:t>
      </w:r>
    </w:p>
    <w:p w14:paraId="3655DB67" w14:textId="77777777" w:rsidR="00E8637C" w:rsidRPr="00994A7B" w:rsidRDefault="00E8637C" w:rsidP="00E8637C">
      <w:pPr>
        <w:numPr>
          <w:ilvl w:val="0"/>
          <w:numId w:val="11"/>
        </w:numPr>
        <w:tabs>
          <w:tab w:val="left" w:pos="1773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обеспечение</w:t>
      </w:r>
      <w:r w:rsidRPr="00994A7B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развития</w:t>
      </w:r>
      <w:r w:rsidRPr="00994A7B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994A7B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994A7B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ее</w:t>
      </w:r>
      <w:r w:rsidRPr="00994A7B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социально-психологической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поддержки, формирование личностных </w:t>
      </w:r>
      <w:r w:rsidRPr="00994A7B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качеств, </w:t>
      </w:r>
      <w:r w:rsidRPr="00994A7B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необходимых</w:t>
      </w:r>
      <w:r w:rsidRPr="00994A7B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для</w:t>
      </w:r>
      <w:r w:rsidRPr="00994A7B">
        <w:rPr>
          <w:rFonts w:ascii="Times New Roman" w:eastAsia="Times New Roman" w:hAnsi="Times New Roman" w:cs="Times New Roman"/>
          <w:color w:val="0C0C0C"/>
          <w:spacing w:val="9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эффективной</w:t>
      </w:r>
      <w:r w:rsidRPr="00994A7B">
        <w:rPr>
          <w:rFonts w:ascii="Times New Roman" w:eastAsia="Times New Roman" w:hAnsi="Times New Roman" w:cs="Times New Roman"/>
          <w:spacing w:val="43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994A7B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деятельности;</w:t>
      </w:r>
    </w:p>
    <w:p w14:paraId="16CEE18D" w14:textId="77777777" w:rsidR="00E8637C" w:rsidRPr="00994A7B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вы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явление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и</w:t>
      </w:r>
      <w:r w:rsidRPr="00994A7B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поддержка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талантливой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молодежи,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формирование</w:t>
      </w:r>
      <w:r w:rsidRPr="00994A7B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организаторских навыков, творческого потенциала, вовлечение </w:t>
      </w:r>
      <w:r w:rsidRPr="00994A7B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обучающихся</w:t>
      </w:r>
      <w:r w:rsidRPr="00994A7B">
        <w:rPr>
          <w:rFonts w:ascii="Times New Roman" w:eastAsia="Times New Roman" w:hAnsi="Times New Roman" w:cs="Times New Roman"/>
          <w:color w:val="131313"/>
          <w:spacing w:val="-67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994A7B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процессы</w:t>
      </w:r>
      <w:r w:rsidRPr="00994A7B">
        <w:rPr>
          <w:rFonts w:ascii="Times New Roman" w:eastAsia="Times New Roman" w:hAnsi="Times New Roman" w:cs="Times New Roman"/>
          <w:spacing w:val="15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саморазвития</w:t>
      </w:r>
      <w:r w:rsidRPr="00994A7B">
        <w:rPr>
          <w:rFonts w:ascii="Times New Roman" w:eastAsia="Times New Roman" w:hAnsi="Times New Roman" w:cs="Times New Roman"/>
          <w:spacing w:val="37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994A7B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самореализации;</w:t>
      </w:r>
    </w:p>
    <w:p w14:paraId="19AF9D9D" w14:textId="77777777" w:rsidR="00E8637C" w:rsidRPr="00994A7B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формирование</w:t>
      </w:r>
      <w:r w:rsidRPr="00994A7B">
        <w:rPr>
          <w:rFonts w:ascii="Times New Roman" w:eastAsia="Times New Roman" w:hAnsi="Times New Roman" w:cs="Times New Roman"/>
          <w:spacing w:val="94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культуры</w:t>
      </w:r>
      <w:r w:rsidRPr="00994A7B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C1C1C"/>
          <w:w w:val="95"/>
          <w:sz w:val="28"/>
          <w:szCs w:val="28"/>
          <w:lang w:bidi="ar-SA"/>
        </w:rPr>
        <w:t>и</w:t>
      </w:r>
      <w:r w:rsidRPr="00994A7B">
        <w:rPr>
          <w:rFonts w:ascii="Times New Roman" w:eastAsia="Times New Roman" w:hAnsi="Times New Roman" w:cs="Times New Roman"/>
          <w:color w:val="1C1C1C"/>
          <w:spacing w:val="49"/>
          <w:w w:val="95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этики</w:t>
      </w:r>
      <w:r w:rsidRPr="00994A7B">
        <w:rPr>
          <w:rFonts w:ascii="Times New Roman" w:eastAsia="Times New Roman" w:hAnsi="Times New Roman" w:cs="Times New Roman"/>
          <w:spacing w:val="66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профессионального</w:t>
      </w:r>
      <w:r w:rsidRPr="00994A7B">
        <w:rPr>
          <w:rFonts w:ascii="Times New Roman" w:eastAsia="Times New Roman" w:hAnsi="Times New Roman" w:cs="Times New Roman"/>
          <w:spacing w:val="15"/>
          <w:w w:val="95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общения;</w:t>
      </w:r>
    </w:p>
    <w:p w14:paraId="013E5D24" w14:textId="77777777" w:rsidR="00E8637C" w:rsidRPr="00994A7B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</w:t>
      </w:r>
      <w:r w:rsidRPr="00994A7B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внутренней</w:t>
      </w:r>
      <w:r w:rsidRPr="00994A7B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потребности</w:t>
      </w:r>
      <w:r w:rsidRPr="00994A7B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994A7B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994A7B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здоровом</w:t>
      </w:r>
      <w:r w:rsidRPr="00994A7B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образе</w:t>
      </w:r>
      <w:r w:rsidRPr="00994A7B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жизни,</w:t>
      </w:r>
      <w:r w:rsidRPr="00994A7B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ответственного</w:t>
      </w:r>
      <w:r w:rsidRPr="00994A7B">
        <w:rPr>
          <w:rFonts w:ascii="Times New Roman" w:eastAsia="Times New Roman" w:hAnsi="Times New Roman" w:cs="Times New Roman"/>
          <w:spacing w:val="-16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отношения</w:t>
      </w:r>
      <w:r w:rsidRPr="00994A7B">
        <w:rPr>
          <w:rFonts w:ascii="Times New Roman" w:eastAsia="Times New Roman" w:hAnsi="Times New Roman" w:cs="Times New Roman"/>
          <w:spacing w:val="30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к</w:t>
      </w:r>
      <w:r w:rsidRPr="00994A7B">
        <w:rPr>
          <w:rFonts w:ascii="Times New Roman" w:eastAsia="Times New Roman" w:hAnsi="Times New Roman" w:cs="Times New Roman"/>
          <w:color w:val="111111"/>
          <w:spacing w:val="6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природной</w:t>
      </w:r>
      <w:r w:rsidRPr="00994A7B">
        <w:rPr>
          <w:rFonts w:ascii="Times New Roman" w:eastAsia="Times New Roman" w:hAnsi="Times New Roman" w:cs="Times New Roman"/>
          <w:color w:val="0E0E0E"/>
          <w:spacing w:val="2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994A7B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социокультурной</w:t>
      </w:r>
      <w:r w:rsidRPr="00994A7B">
        <w:rPr>
          <w:rFonts w:ascii="Times New Roman" w:eastAsia="Times New Roman" w:hAnsi="Times New Roman" w:cs="Times New Roman"/>
          <w:spacing w:val="-7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среде;</w:t>
      </w:r>
    </w:p>
    <w:p w14:paraId="5087DE08" w14:textId="77777777" w:rsidR="00E8637C" w:rsidRPr="00994A7B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повышение</w:t>
      </w:r>
      <w:r w:rsidRPr="00994A7B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уровня</w:t>
      </w:r>
      <w:r w:rsidRPr="00994A7B">
        <w:rPr>
          <w:rFonts w:ascii="Times New Roman" w:eastAsia="Times New Roman" w:hAnsi="Times New Roman" w:cs="Times New Roman"/>
          <w:color w:val="auto"/>
          <w:spacing w:val="-1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культуры</w:t>
      </w:r>
      <w:r w:rsidRPr="00994A7B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безопасного</w:t>
      </w:r>
      <w:r w:rsidRPr="00994A7B">
        <w:rPr>
          <w:rFonts w:ascii="Times New Roman" w:eastAsia="Times New Roman" w:hAnsi="Times New Roman" w:cs="Times New Roman"/>
          <w:color w:val="0E0E0E"/>
          <w:spacing w:val="5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поведения;</w:t>
      </w:r>
    </w:p>
    <w:p w14:paraId="075DBC57" w14:textId="77777777" w:rsidR="00E8637C" w:rsidRPr="00994A7B" w:rsidRDefault="00E8637C" w:rsidP="00E8637C">
      <w:pPr>
        <w:numPr>
          <w:ilvl w:val="0"/>
          <w:numId w:val="11"/>
        </w:numPr>
        <w:tabs>
          <w:tab w:val="left" w:pos="174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</w:t>
      </w:r>
      <w:r w:rsidRPr="00994A7B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личностных</w:t>
      </w:r>
      <w:r w:rsidRPr="00994A7B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качеств </w:t>
      </w:r>
      <w:r w:rsidRPr="00994A7B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установок,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социальных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навыков</w:t>
      </w:r>
      <w:r w:rsidRPr="00994A7B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и</w:t>
      </w:r>
      <w:r w:rsidRPr="00994A7B">
        <w:rPr>
          <w:rFonts w:ascii="Times New Roman" w:eastAsia="Times New Roman" w:hAnsi="Times New Roman" w:cs="Times New Roman"/>
          <w:color w:val="262626"/>
          <w:spacing w:val="1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управленческих</w:t>
      </w:r>
      <w:r w:rsidRPr="00994A7B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sz w:val="28"/>
          <w:szCs w:val="28"/>
          <w:lang w:bidi="ar-SA"/>
        </w:rPr>
        <w:t>способностей.</w:t>
      </w:r>
    </w:p>
    <w:p w14:paraId="320F15F8" w14:textId="77777777" w:rsidR="00E8637C" w:rsidRPr="00994A7B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результате реализации поставленных целей и задач в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должна быть сформирована эффективная развивающаяся воспитательная среда, дополняющая образовательную, научно-исследовательскую деятельность.</w:t>
      </w:r>
    </w:p>
    <w:p w14:paraId="07CAA60F" w14:textId="77777777" w:rsidR="00E8637C" w:rsidRPr="00994A7B" w:rsidRDefault="00E8637C" w:rsidP="00E8637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0451548F" w14:textId="77777777" w:rsidR="00E8637C" w:rsidRPr="00994A7B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5" w:name="_Toc74036765"/>
      <w:r w:rsidRPr="00994A7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3. НАПРАВЛЕНИЯ ВОСПИТАТЕЛЬНОЙ РАБОТЫ</w:t>
      </w:r>
      <w:bookmarkEnd w:id="5"/>
    </w:p>
    <w:p w14:paraId="3F25B3E3" w14:textId="77777777" w:rsidR="00E8637C" w:rsidRPr="00994A7B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2472DF50" w14:textId="77777777" w:rsidR="00E8637C" w:rsidRPr="00994A7B" w:rsidRDefault="00E8637C" w:rsidP="00E8637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Направления воспитательной работы в </w:t>
      </w:r>
      <w:proofErr w:type="spellStart"/>
      <w:r w:rsidRPr="00994A7B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994A7B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 университет системно взаимосвязаны и комплексно реализуются в системе образовательных и воспитательных событий. Условное разделение направлений представлено в таблице 1.</w:t>
      </w:r>
    </w:p>
    <w:p w14:paraId="65EDBD5A" w14:textId="77777777" w:rsidR="00E8637C" w:rsidRPr="00994A7B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C8615DC" w14:textId="77777777" w:rsidR="00E8637C" w:rsidRPr="00994A7B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Таблица 1 – Основные направления воспитательной работы в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</w:t>
      </w:r>
    </w:p>
    <w:tbl>
      <w:tblPr>
        <w:tblW w:w="9882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17"/>
        <w:gridCol w:w="2843"/>
        <w:gridCol w:w="6422"/>
      </w:tblGrid>
      <w:tr w:rsidR="00E8637C" w:rsidRPr="00994A7B" w14:paraId="6867A0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F0195E6" w14:textId="77777777" w:rsidR="00E8637C" w:rsidRPr="00994A7B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994A7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№ </w:t>
            </w:r>
            <w:proofErr w:type="gramStart"/>
            <w:r w:rsidRPr="00994A7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п</w:t>
            </w:r>
            <w:proofErr w:type="gramEnd"/>
            <w:r w:rsidRPr="00994A7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/п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AE097DC" w14:textId="77777777" w:rsidR="00E8637C" w:rsidRPr="00994A7B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994A7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 xml:space="preserve">Направления </w:t>
            </w:r>
            <w:r w:rsidRPr="00994A7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воспитательной работы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052E9DC7" w14:textId="77777777" w:rsidR="00E8637C" w:rsidRPr="00994A7B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994A7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Задачи</w:t>
            </w:r>
          </w:p>
        </w:tc>
      </w:tr>
      <w:tr w:rsidR="00E8637C" w:rsidRPr="00994A7B" w14:paraId="5016D43E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6A806ED8" w14:textId="77777777" w:rsidR="00E8637C" w:rsidRPr="00994A7B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994A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1.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C294ADB" w14:textId="77777777" w:rsidR="00E8637C" w:rsidRPr="00994A7B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994A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гражданское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7298D19" w14:textId="77777777" w:rsidR="00E8637C" w:rsidRPr="00994A7B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994A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общегражданских ценностных ориентаций и правовой культуры через включение в общественно-гражданскую деятельность, способности понимать историческую обусловленность явлений и процессов современного мира</w:t>
            </w:r>
          </w:p>
        </w:tc>
      </w:tr>
      <w:tr w:rsidR="00E8637C" w:rsidRPr="00994A7B" w14:paraId="5265B8CF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16D93866" w14:textId="77777777" w:rsidR="00E8637C" w:rsidRPr="00994A7B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994A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26556DC8" w14:textId="77777777" w:rsidR="00E8637C" w:rsidRPr="00994A7B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994A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патриотическое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36616B7F" w14:textId="77777777" w:rsidR="00E8637C" w:rsidRPr="00994A7B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994A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чувства неравнодушия к судьбе Отечества, к его прошлому, настоящему и будущему с целью мотивации обучающихся к реализации и защите интересов Родины</w:t>
            </w:r>
          </w:p>
        </w:tc>
      </w:tr>
      <w:tr w:rsidR="00E8637C" w:rsidRPr="00994A7B" w14:paraId="0FCFBD9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36FB697" w14:textId="77777777" w:rsidR="00E8637C" w:rsidRPr="00994A7B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994A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0FBC8D15" w14:textId="77777777" w:rsidR="00E8637C" w:rsidRPr="00994A7B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994A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духовно-нравственное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F7D2A61" w14:textId="77777777" w:rsidR="00E8637C" w:rsidRPr="00994A7B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994A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ценностно-смысловой сферы и духовной культуры, нравственных чувств и крепкого нравственного стержня, способности к нравственной рефлексии и выстраиванию собственной системы ценностных отношений во взаимодействии</w:t>
            </w:r>
          </w:p>
        </w:tc>
      </w:tr>
      <w:tr w:rsidR="00E8637C" w:rsidRPr="00994A7B" w14:paraId="183839C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FA8B7A6" w14:textId="77777777" w:rsidR="00E8637C" w:rsidRPr="00994A7B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994A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69A2FD2" w14:textId="77777777" w:rsidR="00E8637C" w:rsidRPr="00994A7B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 w:rsidRPr="00994A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здоровьесберегающее</w:t>
            </w:r>
            <w:proofErr w:type="spellEnd"/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1429874C" w14:textId="77777777" w:rsidR="00E8637C" w:rsidRPr="00994A7B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994A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культуры ведения здорового и безопасного образа жизни, развитие потребности в сохранении и укреплении здоровья</w:t>
            </w:r>
          </w:p>
        </w:tc>
      </w:tr>
      <w:tr w:rsidR="00E8637C" w:rsidRPr="00994A7B" w14:paraId="0828D544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400CCECC" w14:textId="77777777" w:rsidR="00E8637C" w:rsidRPr="00994A7B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994A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5.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46664399" w14:textId="77777777" w:rsidR="00E8637C" w:rsidRPr="00994A7B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994A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экологическое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5C3C161A" w14:textId="77777777" w:rsidR="00E8637C" w:rsidRPr="00994A7B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994A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развитие экологического сознания и устойчивого </w:t>
            </w:r>
            <w:proofErr w:type="spellStart"/>
            <w:r w:rsidRPr="00994A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shd w:val="clear" w:color="auto" w:fill="FFFFFF"/>
                <w:lang w:bidi="ar-SA"/>
              </w:rPr>
              <w:t>экологизированного</w:t>
            </w:r>
            <w:proofErr w:type="spellEnd"/>
            <w:r w:rsidRPr="00994A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поведения</w:t>
            </w:r>
            <w:r w:rsidRPr="00994A7B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  <w:lang w:bidi="ar-SA"/>
              </w:rPr>
              <w:t> </w:t>
            </w:r>
            <w:r w:rsidRPr="00994A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 основе сознательного восприятия окружающей природной среды</w:t>
            </w:r>
          </w:p>
        </w:tc>
      </w:tr>
      <w:tr w:rsidR="00E8637C" w:rsidRPr="00994A7B" w14:paraId="1C6C6C60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218A41CF" w14:textId="77777777" w:rsidR="00E8637C" w:rsidRPr="00994A7B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994A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6.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500B6D34" w14:textId="77777777" w:rsidR="00E8637C" w:rsidRPr="00994A7B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994A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профессионально-трудовое 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16936E9" w14:textId="77777777" w:rsidR="00E8637C" w:rsidRPr="00994A7B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994A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психологической готовности к осуществлению профессиональной деятельности по избранному направлению</w:t>
            </w:r>
          </w:p>
        </w:tc>
      </w:tr>
      <w:tr w:rsidR="00E8637C" w:rsidRPr="00994A7B" w14:paraId="08DFA6A5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6866FA7" w14:textId="77777777" w:rsidR="00E8637C" w:rsidRPr="00994A7B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994A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7.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6E7605CC" w14:textId="77777777" w:rsidR="00E8637C" w:rsidRPr="00994A7B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994A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культурно-просветительское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40C962CA" w14:textId="77777777" w:rsidR="00E8637C" w:rsidRPr="00994A7B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994A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ознакомление с материальными и нематериальными объектами человеческой культуры, принятие ценностей культуры регионального сообщества</w:t>
            </w:r>
          </w:p>
        </w:tc>
      </w:tr>
      <w:tr w:rsidR="00E8637C" w:rsidRPr="00994A7B" w14:paraId="124FD1BA" w14:textId="77777777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14:paraId="0708B175" w14:textId="77777777" w:rsidR="00E8637C" w:rsidRPr="00994A7B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994A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8.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14:paraId="738C7ABE" w14:textId="77777777" w:rsidR="00E8637C" w:rsidRPr="00994A7B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994A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научно-образовательное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14:paraId="6F4DAF6D" w14:textId="77777777" w:rsidR="00E8637C" w:rsidRPr="00994A7B" w:rsidRDefault="00E8637C" w:rsidP="00E863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994A7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исследовательского и критического мышления, мотивации к научно-исследовательской деятельности в образовательной среде</w:t>
            </w:r>
          </w:p>
        </w:tc>
      </w:tr>
    </w:tbl>
    <w:p w14:paraId="1B2D7A0E" w14:textId="77777777" w:rsidR="00E8637C" w:rsidRPr="00994A7B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3AB02861" w14:textId="77777777" w:rsidR="00E8637C" w:rsidRPr="00994A7B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6" w:name="_Toc74036766"/>
      <w:r w:rsidRPr="00994A7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ВИДЫ ДЕЯТЕЛЬНОСТИ </w:t>
      </w:r>
      <w:proofErr w:type="gramStart"/>
      <w:r w:rsidRPr="00994A7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ОБУЧАЮЩИХСЯ</w:t>
      </w:r>
      <w:proofErr w:type="gramEnd"/>
      <w:r w:rsidRPr="00994A7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В ВОСПИТАТЕЛЬНОЙ СИСТЕМЕ ВУЗА</w:t>
      </w:r>
      <w:bookmarkEnd w:id="6"/>
    </w:p>
    <w:p w14:paraId="1309DB0C" w14:textId="77777777" w:rsidR="00E8637C" w:rsidRPr="00994A7B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C250B9C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Приоритетными видами деятельности </w:t>
      </w:r>
      <w:proofErr w:type="gramStart"/>
      <w:r w:rsidRPr="00994A7B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обучающихся</w:t>
      </w:r>
      <w:proofErr w:type="gramEnd"/>
      <w:r w:rsidRPr="00994A7B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 воспитательной системе в </w:t>
      </w:r>
      <w:proofErr w:type="spellStart"/>
      <w:r w:rsidRPr="00994A7B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994A7B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университете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выступают:</w:t>
      </w:r>
    </w:p>
    <w:p w14:paraId="343B5EFA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проектная деятельность;</w:t>
      </w:r>
    </w:p>
    <w:p w14:paraId="64B767AC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учебно-исследовательская и научно-исследовательская деятельность;</w:t>
      </w:r>
    </w:p>
    <w:p w14:paraId="6B111CEE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(добровольческая) деятельность;</w:t>
      </w:r>
    </w:p>
    <w:p w14:paraId="0A8FC270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социокультурная, творческая, досуговая деятельность;</w:t>
      </w:r>
    </w:p>
    <w:p w14:paraId="4822EC6C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и молодежное международное сотрудничество;</w:t>
      </w:r>
    </w:p>
    <w:p w14:paraId="7ED4CBBD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работы студенческих и общественных объединений;</w:t>
      </w:r>
    </w:p>
    <w:p w14:paraId="44991010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по профилактике деструктивного и экстремистского поведения 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14:paraId="3F0A2023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по организации и проведению значимых событий и мероприятий гражданско-патриотической, научно-исследовательской, социокультурной, физкультурно-спортивной, экологической направленности;</w:t>
      </w:r>
    </w:p>
    <w:p w14:paraId="027FAEE4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другие виды деятельности 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776521F0" w14:textId="77777777" w:rsidR="00E8637C" w:rsidRPr="00994A7B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D3EE78" w14:textId="77777777" w:rsidR="00E8637C" w:rsidRPr="00994A7B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7" w:name="_Toc74036767"/>
      <w:r w:rsidRPr="00994A7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5. ВИДЫ, ФОРМЫ И СОДЕРЖАНИЕ ДЕЯТЕЛЬНОСТИ</w:t>
      </w:r>
      <w:bookmarkEnd w:id="7"/>
    </w:p>
    <w:p w14:paraId="4670734B" w14:textId="77777777" w:rsidR="00E8637C" w:rsidRPr="00994A7B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303EE45" w14:textId="77777777" w:rsidR="00E8637C" w:rsidRPr="00994A7B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Гражданское воспитание.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Данное направление является приоритетным в воспитательной деятельности образовательных организаций высшего образования в РФ. Важнейшей целью современного отечественного образования и одной из основных задач общества и государства является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 Гражданское воспитание понимается как вид целенаправленной духовно-практической деятельности по формированию гражданской сознательности, активности, ответственности, других социально значимых качеств личности, ее готовности и способности к созидательному преобразованию действительности. Основными формами развития данного направления являются: волонтерская деятельность, организация деятельности студенческих объединений, деятельность добровольческого инклюзивного общества, система конкурсов и олимпиад различного уровня, участие в мероприятиях регионального и всероссийского уровня.</w:t>
      </w:r>
    </w:p>
    <w:p w14:paraId="28D8A7BB" w14:textId="77777777" w:rsidR="00E8637C" w:rsidRPr="00994A7B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– это неотъемлемый компонент воспитательной деятельности. Студенческое объединение «Волонтерский центр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университета» было открыто в 2017 году. На сегодняшний день Волонтерский центр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насчитывает более 350 студентов. За годы работы в волонтерских проектах приняло участие более 2 500 студентов. 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Волонтерском центре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функционируют подразделения, организующие добровольческую деятельность по направлениям: образовательное, патриотическое, медицинское, социальное, культурное, событийное, спортивное, экологическое и инклюзивное.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направления «Событийное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ежегодно организовывают мероприятия антинаркотической направленности совместно с Управлением по контролю за оборотом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наркотиков ГУ МВД России по Нижегородской области.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добровольческой деятельности студентов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коронавирусом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волонтеры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приняли участие во Всероссийской акции «Мы вместе», где по заявкам от пожилых людей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помогали им с покупкой и доставкой лекарств и продуктов. Кроме того, в рамках направления «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Социальное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14:paraId="1AA78288" w14:textId="77777777" w:rsidR="00E8637C" w:rsidRPr="00994A7B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базе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действует Межрегиональное добровольческое инклюзивное общество «Лига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Людей». Представители данного студенческого объединения ежегодно организуют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</w:t>
      </w:r>
    </w:p>
    <w:p w14:paraId="27476DD4" w14:textId="77777777" w:rsidR="00E8637C" w:rsidRPr="00994A7B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r w:rsidRPr="00994A7B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Также, в </w:t>
      </w:r>
      <w:proofErr w:type="spellStart"/>
      <w:r w:rsidRPr="00994A7B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994A7B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функционируют 7 студенческих объединений, деятельность которых направлена на развитие международного студенческого сообщества, организация международных молодежных обменов, реализацию совместных проектов с представителями иностранных государств, укрепление дружественных отношений между иностранными студентами и обучающимися </w:t>
      </w:r>
      <w:proofErr w:type="spellStart"/>
      <w:r w:rsidRPr="00994A7B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Мининского</w:t>
      </w:r>
      <w:proofErr w:type="spellEnd"/>
      <w:r w:rsidRPr="00994A7B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университета. </w:t>
      </w:r>
    </w:p>
    <w:p w14:paraId="7A4D305C" w14:textId="77777777" w:rsidR="00E8637C" w:rsidRPr="00994A7B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Патриотическое воспитание.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Патриотизм рассматривается как чувство и сформировавшаяся позиция верности своей стране и солидарности с её народом. Патриотизм включает чувство гордости за своё Отечество, малую родину, где гражданин родился и рос. Патриотизм включает активную гражданскую позицию, готовность к служению Отечеству.</w:t>
      </w:r>
    </w:p>
    <w:p w14:paraId="7E452B29" w14:textId="77777777" w:rsidR="00E8637C" w:rsidRPr="00994A7B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В этом направлении в </w:t>
      </w:r>
      <w:proofErr w:type="spellStart"/>
      <w:r w:rsidRPr="00994A7B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994A7B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представлены Военно-патриотический клуб «Поколение» и «Вечный город». Ежегодно студенты </w:t>
      </w:r>
      <w:proofErr w:type="spellStart"/>
      <w:r w:rsidRPr="00994A7B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994A7B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Великой Отечественной войны. Кроме того, ежегодно в </w:t>
      </w:r>
      <w:proofErr w:type="spellStart"/>
      <w:r w:rsidRPr="00994A7B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994A7B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реализуется комплекс мероприятий, посвященный празднованию Дня Победы.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центра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</w:t>
      </w:r>
    </w:p>
    <w:p w14:paraId="3E95B9E8" w14:textId="77777777" w:rsidR="00E8637C" w:rsidRPr="00994A7B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Представители волонтерского центра, организующие работу 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являются активными участниками движения Волонтеры Победы, проекта «Бессмертный полк России». </w:t>
      </w:r>
      <w:proofErr w:type="gramEnd"/>
    </w:p>
    <w:p w14:paraId="1109D66C" w14:textId="77777777" w:rsidR="00E8637C" w:rsidRPr="00994A7B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994A7B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>Духовно-нравственное воспитание.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Духовно-нравственное воспитание личности гражданина России – это педагогически организованный процесс усвоения и принятия 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обучающимся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базовых национальных ценностей, имеющих иерархическую структуру и сложную организацию. Носителями этих ценностей являются многонациональный народ Российской Федерации, государство, семья, культурно-территориальные сообщества, традиционные российские религиозные объединения, мировое сообщество.</w:t>
      </w:r>
    </w:p>
    <w:p w14:paraId="4173983E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отчитывается о результатах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обучающимися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образовательных организаций высшего образования».</w:t>
      </w:r>
    </w:p>
    <w:p w14:paraId="0AA46668" w14:textId="77777777" w:rsidR="00E8637C" w:rsidRPr="00994A7B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Межвузовский фестиваль народов мира «Атмосфера» проводится с целью развития молодежного международного сотрудничества и социализации студентов в межкультурном пространстве. В рамках фестиваля студенты имеют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Ежегодно в мероприятии принимает участие более 300 человек из 15 стран мира. Фестиваль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включет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в себя концертную программу, кулинарные мастер-классы от партнеров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фестиваля, фитнес-пространство,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квиз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-игру и 5 коммуникативных площадок (спикерами на которых выступают представители профессорско-преподавательского состава вузов Нижнего Новгорода).</w:t>
      </w:r>
    </w:p>
    <w:p w14:paraId="5FF95C20" w14:textId="77777777" w:rsidR="00E8637C" w:rsidRPr="00994A7B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Также,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университета, а также большой отчетный концерт. При Студенческом творческом центре на постоянной основе работают вокальный, хореографический и театральный коллективы. Танцевальный коллектив «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Deca-dance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» и вокальная студия «Свирель» неоднократно становились лауреатами Всероссийского творческого фестиваля «Российская студенческая весна». Театральный коллектив «ЖЕСТ» ежегодно выпускают новые театральные постановки, посвященные значимым событиям в стране и мире.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</w:t>
      </w:r>
    </w:p>
    <w:p w14:paraId="7C50283D" w14:textId="77777777" w:rsidR="00E8637C" w:rsidRPr="00994A7B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994A7B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Здоровьесберегающее</w:t>
      </w:r>
      <w:proofErr w:type="spellEnd"/>
      <w:r w:rsidRPr="00994A7B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воспитание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направлено на формирование представлений студента о собственном психологическом, эмоциональном и физическом здоровье, ценностного отношения к нему, а также опыта его поддержания и сохранения. Данное направление в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созданы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функционируют Студенческий спортивный клуб «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Fiery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Wolves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и Туристский клуб «Квадратный медведь». Туристский клуб «Квадратный медведь» — основной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турклуб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флагман студенческого туризма всей Нижегородской области. За время деятельности студенческого объединения были совершены водные, пешие, горные, велосипедные походы. Каждый желающий может присоединиться и принять участие во всех событиях, происходящих в рамках деятельности туристского клуба. Ежегодно представители студенческого объединения организовывают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 </w:t>
      </w:r>
    </w:p>
    <w:p w14:paraId="2A24AC97" w14:textId="77777777" w:rsidR="00E8637C" w:rsidRPr="00994A7B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2016 года ежегодно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фитнес-фестиваля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«Жить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Фитнес-фестиваля 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направлен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популяризацию здорового образа жизни и трансляцию лучших современных фитнес-программ спортивной индустрии. Также Фестиваль является образовательной платформой для студентов факультета физической культуры и спорта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который позволяет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формировать необходимые компетенции для проведения подобных мероприятий.</w:t>
      </w:r>
    </w:p>
    <w:p w14:paraId="5BFDDD38" w14:textId="77777777" w:rsidR="00E8637C" w:rsidRPr="00994A7B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занятий, в разделах «Экология и здоровье», «Образ жизни и качество среды России» и сотрудниками отдела по сетевому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области.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Активная деятельность ведется службой безопасности вуза и руководством общежитий по предотвращению асоциальных поступков в студенческой среде. Приказами ректора в университете запрещено курение, употребление ненормативной лексики. Студенты ежегодно посещают лекции по профилактике заболеваний ВИЧ-инфекции, гепатита, венерических заболеваний. В университете разработан комплекс мероприятий по оздоровлению студентов и сотрудников и пропаганде здорового образа жизни, 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предусматривающая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создание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здоровьесберегающего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пространства.</w:t>
      </w:r>
    </w:p>
    <w:p w14:paraId="351C884F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Экологическое воспитание.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Это процесс формирования у студента сознательного отношения к окружающей среде, убежденности в необходимости охраны природы, разумного использования ее богатств, понимания важности приумножения естественных ресурсов, а также воспитания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эмпатийного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отношения к природе. </w:t>
      </w:r>
    </w:p>
    <w:p w14:paraId="22A605CF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отличное начало пути к устойчивому развитию. Представители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в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UIGreenMetric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Кроме того, одно из приоритетных направлений деятельности студенческого объединения – создание интересного для молодежи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медиаконтента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экотематику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В течение учебного года студенты проводят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экофестивали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университет, пропагандируя бережное отношение к природе среди студентов. Регулярно в рамках акции «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РазДельно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14:paraId="56399823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Профессионально-трудовое воспитание.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Профессионально-трудовое воспитание направлено на становление студентов как субъектов будущей профессиональной деятельности, характеризующихся сформированным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позитивным отношением к учительскому труду в целом и высокой мотивацией к воспитательной деятельности, в частности.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успеха. </w:t>
      </w:r>
    </w:p>
    <w:p w14:paraId="7A8E4A8E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В данном направлении в </w:t>
      </w:r>
      <w:proofErr w:type="spellStart"/>
      <w:r w:rsidRPr="00994A7B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994A7B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студенческих объединений проходит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Ежегодно за время летнего трудового семестра студенты выезжают на целину в детские оздоровительные лагеря и центры Нижегородской, Московской, Владимирской </w:t>
      </w:r>
      <w:proofErr w:type="gramStart"/>
      <w:r w:rsidRPr="00994A7B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областях</w:t>
      </w:r>
      <w:proofErr w:type="gramEnd"/>
      <w:r w:rsidRPr="00994A7B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и Краснодарского края, а также работают в качестве проводников на железной дороге. Кроме того, </w:t>
      </w:r>
      <w:proofErr w:type="spellStart"/>
      <w:r w:rsidRPr="00994A7B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Мининский</w:t>
      </w:r>
      <w:proofErr w:type="spellEnd"/>
      <w:r w:rsidRPr="00994A7B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 ежегодно формирует вожатский корпус в МДЦ «Артек». </w:t>
      </w:r>
    </w:p>
    <w:p w14:paraId="3FCF339B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единственный педагогический вуз-организатор на территории Российской Федерации масштабного образовательного события для лучших представителей вожатского сообщества «Акселератор вожатского мастерства «Капитаны счастливого детства». Онлайн-платформа и ежегодный фестиваль «Капитаны счастливого детства» – центр сосредоточения лучших вожатских практик и центр притяжения молодых педагогов, специалистов, участвующих в организации деятельности детского коллектива. Всероссийский фестиваль студенческих педагогических отрядов «Капитаны счастливого детства» реализуется с 2003 года и обладает достаточно сильным авторитетом и положительной репутацией. Ежегодно фестиваль собирает более двухсот педагогов со всей России. Важно отметить, что в 2019 году проект вышел на новый уровень, запустив онлайн-платформу, 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представляющую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собой круглогодично функционирующий сайт, содержащий методические разработки вожатых со всей России. Таким образом, сейчас проект состоит из двух элементов: сайт и фестиваль, проводимый по итогам летнего трудового семестра представителей студенческих педагогических отрядов.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опыта. </w:t>
      </w:r>
    </w:p>
    <w:p w14:paraId="0AFB8B44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Приоритетной задачей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обучающимися в процессе обучения. Модель портфолио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позволяет обобщить и визуализировать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</w:t>
      </w:r>
    </w:p>
    <w:p w14:paraId="6F1A6DE4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Культурно-просветительское направление воспитательной работы. 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2018 года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Всероссийской олимпиады студентов «Я – профессионал» по направлению «Педагогическое образование (дошкольное)», а также вузом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соорганизатором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 направлениям «Педагогическое образование (основное)» и «Специальное (дефектологическое) образование».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Также, в 2021 году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стал площадкой для проведения Окружного полуфинала Всероссийского профессионального конкурса «Учитель будущего. Студенты». Студенты вуза активно принимают участие в олимпиадах и конкурсах, имеют возможность получить денежные премии, льготы при поступлении на следующую ступень обучения в ведущие вузы страны, а также доступ к карьерному порталу с возможностью посещения экскурсий в компаниях-работодателях.</w:t>
      </w:r>
    </w:p>
    <w:p w14:paraId="63F6BAE3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пространстве коллективной работы Точка кипения –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проходят встречи с успешными личностями сферы образования, науки, технологии, бизнеса, культуры в формате диалога с представителями студенческого сообщества в рамках проектов «Диалог на равных», «Классные встречи», «Разговор без галстуков», «Культурный диалог», «Приглашенный профессор».</w:t>
      </w:r>
    </w:p>
    <w:p w14:paraId="0B6C886F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Научно-образовательное направление воспитательной работы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связано с формированием ценностного отношения к занятиям научными исследованиями и представителям науки разных стран и времен, а также освоением личностного опыта в процессе исследования и презентации результатов</w:t>
      </w:r>
      <w:r w:rsidRPr="00994A7B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исследовательской деятельности. Данное направление воспитания связано с формированием мировоззрения будущего специалиста. </w:t>
      </w:r>
    </w:p>
    <w:p w14:paraId="5DBAC85D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Направление наука и инновации способствует развитию студенческих сообществ, конструкторских и исследовательских бюро, инновационного предпринимательства. По данному направлению в вузе функционирует 8 студенческих объединений. 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последнее время у представителей студенческих объединений научной направленности усилилось сотрудничество с внешними партнёрами (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кванториумы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институты развития образования, институт прикладной физики и всевозможные образовательные учреждения); стали реализовываться проекты, в которых ключевое внимание стало уделяться развитию и укреплению горизонтальной системы взаимодействия, при которой каждый из её участников получает возможность почувствовать себя лидером.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последующим материальным стимулированием.</w:t>
      </w:r>
    </w:p>
    <w:p w14:paraId="61A580E8" w14:textId="0452F7EC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FDC7DC" w14:textId="77777777" w:rsidR="000939A4" w:rsidRPr="00994A7B" w:rsidRDefault="000939A4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54F3E6B" w14:textId="77777777" w:rsidR="00E8637C" w:rsidRPr="00994A7B" w:rsidRDefault="00E8637C" w:rsidP="00E8637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ОСНОВНЫЕ МОДУЛИ</w:t>
      </w:r>
    </w:p>
    <w:p w14:paraId="6C1A4531" w14:textId="77777777" w:rsidR="00E8637C" w:rsidRPr="00994A7B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6DD5D17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8" w:name="_Hlk69499877"/>
      <w:r w:rsidRPr="00994A7B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1. «Учебно-профессиональная деятельность».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педагогами вуза воспитательного потенциала каждого учебного занятия со студентами предполагает следующее:</w:t>
      </w:r>
    </w:p>
    <w:p w14:paraId="35491199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ознакомление студентов с основами проектной деятельности, системой органов студенческого самоуправления и возможности самореализации в среде университета в ходе освоения образовательного курса «Стратегии личностного профессионального развития»;</w:t>
      </w:r>
    </w:p>
    <w:p w14:paraId="4F34F70B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норм делового общения и профессиональной коммуникации, этики преподавательской деятельности;</w:t>
      </w:r>
    </w:p>
    <w:p w14:paraId="3DF64061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 навыков самостоятельной деятельности через применение технологии «перевернутый класс»;</w:t>
      </w:r>
    </w:p>
    <w:p w14:paraId="2B10ABD8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осознанного отношения к образовательному процессу через систему формирования индивидуальной карьерной траектории;</w:t>
      </w:r>
    </w:p>
    <w:p w14:paraId="399D58CF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установление доверительных отношений между преподавателем и студентами, способствующих позитивному восприятию студентами преподавателя, привлечению их внимания к изучаемой теме, активизации их познавательной деятельности; </w:t>
      </w:r>
    </w:p>
    <w:p w14:paraId="6464C0C8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привлечение внимания студентов к ценностному аспекту изучаемых явлений и процессов, организация работы с социально значимой информацией – инициирование ее обсуждения, высказывания студентами своего мнения по ее поводу, выработки личностного к ней отношения; </w:t>
      </w:r>
    </w:p>
    <w:p w14:paraId="0844B2B8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использование воспитательных возможностей содержания учебного предмета через демонстрацию студентам примеров ответственного, гражданского поведения, проявления гуманизма и педагогического такта; </w:t>
      </w:r>
    </w:p>
    <w:p w14:paraId="4E88EC33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применение на занятиях интерактивных форм работы со студентами: интеллектуальных игр, стимулирующих познавательную мотивацию студентов; дискуссий, командной/проектной работы; </w:t>
      </w:r>
    </w:p>
    <w:p w14:paraId="75DA3292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включение в содержание занятий профессионально-ориентированных кейсов, решение которых позволит сделать акцент на профессионально-этические аспекты будущей профессиональной деятельности; </w:t>
      </w:r>
    </w:p>
    <w:p w14:paraId="4ED30745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инициирование и поддержка исследовательской деятельности студентов в рамках реализации ими индивидуальных и групповых исследовательских проектов.</w:t>
      </w:r>
    </w:p>
    <w:p w14:paraId="10CAC234" w14:textId="77777777" w:rsidR="00E8637C" w:rsidRPr="00994A7B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Учебная деятельность осуществляется в первую очередь путём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включения студентов в учебно-профессиональную, проектную, учебно-</w:t>
      </w:r>
      <w:r w:rsidRPr="00994A7B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>исследовательскую и научно-исследовательскую деятельность.</w:t>
      </w:r>
    </w:p>
    <w:bookmarkEnd w:id="8"/>
    <w:p w14:paraId="121A3961" w14:textId="77777777" w:rsidR="00927CA8" w:rsidRPr="00994A7B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sectPr w:rsidR="00927CA8" w:rsidRPr="00994A7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AEF1CD9" w14:textId="77777777" w:rsidR="00FA3702" w:rsidRPr="00994A7B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 w:rsidRPr="00994A7B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lastRenderedPageBreak/>
        <w:t>Матрица внедрения воспитательной работы</w:t>
      </w:r>
    </w:p>
    <w:p w14:paraId="62327829" w14:textId="77777777" w:rsidR="00FA3702" w:rsidRPr="00994A7B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 w:rsidRPr="00994A7B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в образовательную программу</w:t>
      </w:r>
    </w:p>
    <w:p w14:paraId="4538BA1A" w14:textId="77777777" w:rsidR="00FA3702" w:rsidRPr="00994A7B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2259"/>
        <w:gridCol w:w="1680"/>
        <w:gridCol w:w="2492"/>
        <w:gridCol w:w="2533"/>
        <w:gridCol w:w="5101"/>
      </w:tblGrid>
      <w:tr w:rsidR="00927CA8" w:rsidRPr="00994A7B" w14:paraId="5D052246" w14:textId="77777777" w:rsidTr="00D64377">
        <w:trPr>
          <w:trHeight w:val="718"/>
        </w:trPr>
        <w:tc>
          <w:tcPr>
            <w:tcW w:w="219" w:type="pct"/>
          </w:tcPr>
          <w:p w14:paraId="2C483EEE" w14:textId="77777777" w:rsidR="0064450B" w:rsidRPr="00994A7B" w:rsidRDefault="0064450B" w:rsidP="00BE01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№</w:t>
            </w:r>
          </w:p>
        </w:tc>
        <w:tc>
          <w:tcPr>
            <w:tcW w:w="768" w:type="pct"/>
          </w:tcPr>
          <w:p w14:paraId="6AA2EEE0" w14:textId="2DFC61DC" w:rsidR="0064450B" w:rsidRPr="00994A7B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Учебные дисциплины</w:t>
            </w:r>
          </w:p>
        </w:tc>
        <w:tc>
          <w:tcPr>
            <w:tcW w:w="571" w:type="pct"/>
          </w:tcPr>
          <w:p w14:paraId="07B2ECFB" w14:textId="77777777" w:rsidR="0064450B" w:rsidRPr="00994A7B" w:rsidRDefault="0064450B" w:rsidP="00FA370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Компетенции</w:t>
            </w:r>
          </w:p>
        </w:tc>
        <w:tc>
          <w:tcPr>
            <w:tcW w:w="847" w:type="pct"/>
          </w:tcPr>
          <w:p w14:paraId="763A1858" w14:textId="77777777" w:rsidR="0064450B" w:rsidRPr="00994A7B" w:rsidRDefault="0064450B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Направления воспитательной работы</w:t>
            </w:r>
          </w:p>
        </w:tc>
        <w:tc>
          <w:tcPr>
            <w:tcW w:w="861" w:type="pct"/>
            <w:shd w:val="clear" w:color="auto" w:fill="auto"/>
          </w:tcPr>
          <w:p w14:paraId="2DC4ECE5" w14:textId="2BBE85BD" w:rsidR="0064450B" w:rsidRPr="00994A7B" w:rsidRDefault="0064450B" w:rsidP="00D6035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 xml:space="preserve">Виды деятельности </w:t>
            </w:r>
            <w:proofErr w:type="gramStart"/>
            <w:r w:rsidRPr="00994A7B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обучающихся</w:t>
            </w:r>
            <w:proofErr w:type="gramEnd"/>
            <w:r w:rsidRPr="00994A7B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 xml:space="preserve"> в воспитательной системе вуза</w:t>
            </w:r>
          </w:p>
        </w:tc>
        <w:tc>
          <w:tcPr>
            <w:tcW w:w="1734" w:type="pct"/>
          </w:tcPr>
          <w:p w14:paraId="76C0C9A8" w14:textId="77777777" w:rsidR="0064450B" w:rsidRPr="00994A7B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Формы работы</w:t>
            </w:r>
          </w:p>
        </w:tc>
      </w:tr>
      <w:tr w:rsidR="00467726" w:rsidRPr="00994A7B" w14:paraId="51FC702A" w14:textId="77777777" w:rsidTr="00156D4A">
        <w:trPr>
          <w:trHeight w:val="70"/>
        </w:trPr>
        <w:tc>
          <w:tcPr>
            <w:tcW w:w="219" w:type="pct"/>
            <w:shd w:val="clear" w:color="auto" w:fill="auto"/>
          </w:tcPr>
          <w:p w14:paraId="2900B52B" w14:textId="77777777" w:rsidR="00467726" w:rsidRPr="00994A7B" w:rsidRDefault="00467726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1B32EF04" w14:textId="1A3D214C" w:rsidR="00467726" w:rsidRPr="00994A7B" w:rsidRDefault="00467726" w:rsidP="006B7910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571" w:type="pct"/>
            <w:vAlign w:val="center"/>
          </w:tcPr>
          <w:p w14:paraId="0C082F5E" w14:textId="36333308" w:rsidR="00467726" w:rsidRPr="00994A7B" w:rsidRDefault="00467726" w:rsidP="00BE0169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УК-4; УК-5</w:t>
            </w:r>
          </w:p>
        </w:tc>
        <w:tc>
          <w:tcPr>
            <w:tcW w:w="847" w:type="pct"/>
            <w:shd w:val="clear" w:color="auto" w:fill="auto"/>
          </w:tcPr>
          <w:p w14:paraId="65398C40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BC664FD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  <w:p w14:paraId="310DE47E" w14:textId="351D33C6" w:rsidR="00467726" w:rsidRPr="00994A7B" w:rsidRDefault="00467726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</w:t>
            </w:r>
          </w:p>
        </w:tc>
        <w:tc>
          <w:tcPr>
            <w:tcW w:w="861" w:type="pct"/>
            <w:shd w:val="clear" w:color="auto" w:fill="auto"/>
          </w:tcPr>
          <w:p w14:paraId="7D038A37" w14:textId="3C580221" w:rsidR="00467726" w:rsidRPr="00994A7B" w:rsidRDefault="00467726" w:rsidP="00C4585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0BDA5506" w14:textId="1756859B" w:rsidR="00467726" w:rsidRPr="00994A7B" w:rsidRDefault="00467726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информацией;</w:t>
            </w:r>
            <w:r w:rsidRPr="00994A7B">
              <w:t xml:space="preserve"> </w:t>
            </w: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</w:tc>
      </w:tr>
      <w:tr w:rsidR="00467726" w:rsidRPr="00994A7B" w14:paraId="2CF343B2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5C67E2CF" w14:textId="77777777" w:rsidR="00467726" w:rsidRPr="00994A7B" w:rsidRDefault="00467726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1874FA17" w14:textId="6D504813" w:rsidR="00467726" w:rsidRPr="00994A7B" w:rsidRDefault="00467726" w:rsidP="006747D2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Мировая художественная культура (учебное событие)</w:t>
            </w:r>
          </w:p>
        </w:tc>
        <w:tc>
          <w:tcPr>
            <w:tcW w:w="571" w:type="pct"/>
            <w:vAlign w:val="center"/>
          </w:tcPr>
          <w:p w14:paraId="5AAB047E" w14:textId="3BE9E6A8" w:rsidR="00467726" w:rsidRPr="00994A7B" w:rsidRDefault="00467726" w:rsidP="00BE0169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УК-5</w:t>
            </w:r>
          </w:p>
        </w:tc>
        <w:tc>
          <w:tcPr>
            <w:tcW w:w="847" w:type="pct"/>
            <w:shd w:val="clear" w:color="auto" w:fill="auto"/>
          </w:tcPr>
          <w:p w14:paraId="17428849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E731668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502F9555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4C80B9F7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6DD84231" w14:textId="016B1BA4" w:rsidR="00467726" w:rsidRPr="00994A7B" w:rsidRDefault="00467726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05100D11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научно-исследовательская,</w:t>
            </w:r>
          </w:p>
          <w:p w14:paraId="1C704BA3" w14:textId="53D1F847" w:rsidR="00467726" w:rsidRPr="00994A7B" w:rsidRDefault="00467726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Социокультурная</w:t>
            </w:r>
          </w:p>
        </w:tc>
        <w:tc>
          <w:tcPr>
            <w:tcW w:w="1734" w:type="pct"/>
            <w:shd w:val="clear" w:color="auto" w:fill="auto"/>
          </w:tcPr>
          <w:p w14:paraId="392E9C7C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Привлечение внимания студентов к ценностному аспекту изучаемых явлений и процессов; Демонстрация студентам примеров ответственного, гражданского поведения, проявления человеколюбия и добросердечности;</w:t>
            </w:r>
          </w:p>
          <w:p w14:paraId="1B126D2E" w14:textId="4C360FB9" w:rsidR="00467726" w:rsidRPr="00994A7B" w:rsidRDefault="00467726" w:rsidP="00927CA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Исследовательская деятельность студентов</w:t>
            </w:r>
          </w:p>
        </w:tc>
      </w:tr>
      <w:tr w:rsidR="00467726" w:rsidRPr="00994A7B" w14:paraId="446F88C3" w14:textId="77777777" w:rsidTr="00156D4A">
        <w:trPr>
          <w:trHeight w:val="131"/>
        </w:trPr>
        <w:tc>
          <w:tcPr>
            <w:tcW w:w="219" w:type="pct"/>
            <w:shd w:val="clear" w:color="auto" w:fill="auto"/>
          </w:tcPr>
          <w:p w14:paraId="4FCEEBAD" w14:textId="77777777" w:rsidR="00467726" w:rsidRPr="00994A7B" w:rsidRDefault="00467726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034228A" w14:textId="5105FB68" w:rsidR="00467726" w:rsidRPr="00994A7B" w:rsidRDefault="00467726" w:rsidP="006B7910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Социальное проектирование (учебное событие)</w:t>
            </w:r>
          </w:p>
        </w:tc>
        <w:tc>
          <w:tcPr>
            <w:tcW w:w="571" w:type="pct"/>
            <w:vAlign w:val="center"/>
          </w:tcPr>
          <w:p w14:paraId="7B1DE80A" w14:textId="6D8A9E65" w:rsidR="00467726" w:rsidRPr="00994A7B" w:rsidRDefault="00467726" w:rsidP="00BE0169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УК-3; УК-5</w:t>
            </w:r>
          </w:p>
        </w:tc>
        <w:tc>
          <w:tcPr>
            <w:tcW w:w="847" w:type="pct"/>
            <w:shd w:val="clear" w:color="auto" w:fill="auto"/>
          </w:tcPr>
          <w:p w14:paraId="79EB6BD1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57943D1E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CF97C0A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3A188B29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455BB4A7" w14:textId="5A9F83BA" w:rsidR="00467726" w:rsidRPr="00994A7B" w:rsidRDefault="00467726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348D5CA0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Проектная,</w:t>
            </w:r>
          </w:p>
          <w:p w14:paraId="6A2E4F98" w14:textId="2E2728BD" w:rsidR="00467726" w:rsidRPr="00994A7B" w:rsidRDefault="00467726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0DB06DC3" w14:textId="2F52A07F" w:rsidR="00467726" w:rsidRPr="00994A7B" w:rsidRDefault="00467726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занятиях; Проектная деятельность студентов; Интерактивные формы работы со студентами</w:t>
            </w:r>
          </w:p>
        </w:tc>
      </w:tr>
      <w:tr w:rsidR="00467726" w:rsidRPr="00994A7B" w14:paraId="7F8B2E82" w14:textId="77777777" w:rsidTr="00156D4A">
        <w:trPr>
          <w:trHeight w:val="830"/>
        </w:trPr>
        <w:tc>
          <w:tcPr>
            <w:tcW w:w="219" w:type="pct"/>
            <w:shd w:val="clear" w:color="auto" w:fill="auto"/>
          </w:tcPr>
          <w:p w14:paraId="05DE8027" w14:textId="77777777" w:rsidR="00467726" w:rsidRPr="00994A7B" w:rsidRDefault="00467726" w:rsidP="00F25FC8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43E70D71" w14:textId="0FE3E6B5" w:rsidR="00467726" w:rsidRPr="00994A7B" w:rsidRDefault="00467726" w:rsidP="006B7910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Русский язык и культура речи</w:t>
            </w:r>
          </w:p>
        </w:tc>
        <w:tc>
          <w:tcPr>
            <w:tcW w:w="571" w:type="pct"/>
            <w:vAlign w:val="center"/>
          </w:tcPr>
          <w:p w14:paraId="11FB8783" w14:textId="35165491" w:rsidR="00467726" w:rsidRPr="00994A7B" w:rsidRDefault="00467726" w:rsidP="00BE0169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14:paraId="34B71BF6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FB88BAC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15D3477D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Профессионально-трудовое</w:t>
            </w:r>
          </w:p>
          <w:p w14:paraId="798A6FCC" w14:textId="656A3F94" w:rsidR="00467726" w:rsidRPr="00994A7B" w:rsidRDefault="00467726" w:rsidP="00223E0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14:paraId="4EEFE2B0" w14:textId="3816014F" w:rsidR="00467726" w:rsidRPr="00994A7B" w:rsidRDefault="00467726" w:rsidP="00223E03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14:paraId="63D86442" w14:textId="3F3D06CC" w:rsidR="00467726" w:rsidRPr="00994A7B" w:rsidRDefault="00467726" w:rsidP="00E00D9C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Интерактивные формы работы со студентами; Организация работы с социально значимой информацией; Организация сотрудничества студентов на занятиях; Исследовательская </w:t>
            </w: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деятельность студентов</w:t>
            </w:r>
          </w:p>
        </w:tc>
      </w:tr>
      <w:tr w:rsidR="00467726" w:rsidRPr="00994A7B" w14:paraId="5BDAE62D" w14:textId="77777777" w:rsidTr="00156D4A">
        <w:trPr>
          <w:trHeight w:val="104"/>
        </w:trPr>
        <w:tc>
          <w:tcPr>
            <w:tcW w:w="219" w:type="pct"/>
            <w:shd w:val="clear" w:color="auto" w:fill="auto"/>
          </w:tcPr>
          <w:p w14:paraId="19843F12" w14:textId="4039DD65" w:rsidR="00467726" w:rsidRPr="00994A7B" w:rsidRDefault="00467726" w:rsidP="00156D4A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0174432D" w14:textId="233A8472" w:rsidR="00467726" w:rsidRPr="00994A7B" w:rsidRDefault="00467726" w:rsidP="00156D4A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571" w:type="pct"/>
            <w:vAlign w:val="center"/>
          </w:tcPr>
          <w:p w14:paraId="6441BA36" w14:textId="16F7D612" w:rsidR="00467726" w:rsidRPr="00994A7B" w:rsidRDefault="00467726" w:rsidP="00156D4A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УК-2; ОПК-1</w:t>
            </w:r>
          </w:p>
        </w:tc>
        <w:tc>
          <w:tcPr>
            <w:tcW w:w="847" w:type="pct"/>
          </w:tcPr>
          <w:p w14:paraId="3CDC1D0C" w14:textId="77777777" w:rsidR="00467726" w:rsidRPr="00994A7B" w:rsidRDefault="00467726" w:rsidP="00932966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Гражданское</w:t>
            </w:r>
          </w:p>
          <w:p w14:paraId="63532B27" w14:textId="77777777" w:rsidR="00467726" w:rsidRPr="00994A7B" w:rsidRDefault="00467726" w:rsidP="00932966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Патриотическое</w:t>
            </w:r>
          </w:p>
          <w:p w14:paraId="08AB5030" w14:textId="77777777" w:rsidR="00467726" w:rsidRPr="00994A7B" w:rsidRDefault="00467726" w:rsidP="00932966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2F2FECD3" w14:textId="77777777" w:rsidR="00467726" w:rsidRPr="00994A7B" w:rsidRDefault="00467726" w:rsidP="00932966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5C9D14A5" w14:textId="77777777" w:rsidR="00467726" w:rsidRPr="00994A7B" w:rsidRDefault="00467726" w:rsidP="00932966">
            <w:pPr>
              <w:jc w:val="center"/>
            </w:pPr>
            <w:r w:rsidRPr="00994A7B">
              <w:rPr>
                <w:rFonts w:ascii="Times New Roman" w:hAnsi="Times New Roman" w:cs="Times New Roman"/>
              </w:rPr>
              <w:t>Профессионально-трудовое</w:t>
            </w:r>
            <w:r w:rsidRPr="00994A7B">
              <w:t xml:space="preserve"> </w:t>
            </w:r>
          </w:p>
          <w:p w14:paraId="19476448" w14:textId="112DEE69" w:rsidR="00467726" w:rsidRPr="00994A7B" w:rsidRDefault="00467726" w:rsidP="00156D4A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Культурно-просветительское</w:t>
            </w:r>
          </w:p>
        </w:tc>
        <w:tc>
          <w:tcPr>
            <w:tcW w:w="861" w:type="pct"/>
          </w:tcPr>
          <w:p w14:paraId="185C6E31" w14:textId="2A1FFE46" w:rsidR="00467726" w:rsidRPr="00994A7B" w:rsidRDefault="00467726" w:rsidP="00156D4A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научно-исследовательская; проектная</w:t>
            </w:r>
          </w:p>
        </w:tc>
        <w:tc>
          <w:tcPr>
            <w:tcW w:w="1734" w:type="pct"/>
          </w:tcPr>
          <w:p w14:paraId="286A8BE3" w14:textId="77777777" w:rsidR="00467726" w:rsidRPr="00994A7B" w:rsidRDefault="00467726" w:rsidP="00932966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Проектная деятельность студентов; Исследовательская деятельность студентов;</w:t>
            </w:r>
          </w:p>
          <w:p w14:paraId="1A854FBF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Профессионально-ориентированные кейсы; </w:t>
            </w:r>
          </w:p>
          <w:p w14:paraId="2CFC0865" w14:textId="0751026B" w:rsidR="00467726" w:rsidRPr="00994A7B" w:rsidRDefault="00467726" w:rsidP="00156D4A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сотрудничества студентов на занятиях</w:t>
            </w:r>
          </w:p>
        </w:tc>
      </w:tr>
      <w:tr w:rsidR="00467726" w:rsidRPr="00994A7B" w14:paraId="51A32FFB" w14:textId="77777777" w:rsidTr="000A112E">
        <w:trPr>
          <w:trHeight w:val="70"/>
        </w:trPr>
        <w:tc>
          <w:tcPr>
            <w:tcW w:w="219" w:type="pct"/>
            <w:shd w:val="clear" w:color="auto" w:fill="auto"/>
          </w:tcPr>
          <w:p w14:paraId="633A6F1E" w14:textId="77777777" w:rsidR="00467726" w:rsidRPr="00994A7B" w:rsidRDefault="00467726" w:rsidP="006E403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3C5C597" w14:textId="49D686E8" w:rsidR="00467726" w:rsidRPr="00994A7B" w:rsidRDefault="00467726" w:rsidP="006E4039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Безопасность жизнедеятельности</w:t>
            </w:r>
          </w:p>
        </w:tc>
        <w:tc>
          <w:tcPr>
            <w:tcW w:w="571" w:type="pct"/>
            <w:vAlign w:val="center"/>
          </w:tcPr>
          <w:p w14:paraId="653A0DB7" w14:textId="4602496C" w:rsidR="00467726" w:rsidRPr="00994A7B" w:rsidRDefault="00467726" w:rsidP="00A05572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47" w:type="pct"/>
          </w:tcPr>
          <w:p w14:paraId="60C79796" w14:textId="77777777" w:rsidR="00467726" w:rsidRPr="00994A7B" w:rsidRDefault="00467726" w:rsidP="00932966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Гражданское</w:t>
            </w:r>
          </w:p>
          <w:p w14:paraId="640F5026" w14:textId="77777777" w:rsidR="00467726" w:rsidRPr="00994A7B" w:rsidRDefault="00467726" w:rsidP="00932966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Патриотическое</w:t>
            </w:r>
          </w:p>
          <w:p w14:paraId="3A82A8E8" w14:textId="77777777" w:rsidR="00467726" w:rsidRPr="00994A7B" w:rsidRDefault="00467726" w:rsidP="00932966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994A7B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14:paraId="7F2D19D7" w14:textId="4196A3B9" w:rsidR="00467726" w:rsidRPr="00994A7B" w:rsidRDefault="00467726" w:rsidP="006E4039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</w:tcPr>
          <w:p w14:paraId="4B13C912" w14:textId="77777777" w:rsidR="00467726" w:rsidRPr="00994A7B" w:rsidRDefault="00467726" w:rsidP="00932966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5115A1B6" w14:textId="77777777" w:rsidR="00467726" w:rsidRPr="00994A7B" w:rsidRDefault="00467726" w:rsidP="00932966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004550AF" w14:textId="45E9ABB8" w:rsidR="00467726" w:rsidRPr="00994A7B" w:rsidRDefault="00467726" w:rsidP="006E4039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</w:tcPr>
          <w:p w14:paraId="7E34FB8C" w14:textId="306D7B33" w:rsidR="00467726" w:rsidRPr="00994A7B" w:rsidRDefault="00467726" w:rsidP="006E4039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добросердечности; 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занятиях; Проектная деятельность студентов</w:t>
            </w:r>
          </w:p>
        </w:tc>
      </w:tr>
      <w:tr w:rsidR="00467726" w:rsidRPr="00994A7B" w14:paraId="0272B5F2" w14:textId="77777777" w:rsidTr="0000035C">
        <w:trPr>
          <w:trHeight w:val="70"/>
        </w:trPr>
        <w:tc>
          <w:tcPr>
            <w:tcW w:w="219" w:type="pct"/>
            <w:shd w:val="clear" w:color="auto" w:fill="auto"/>
          </w:tcPr>
          <w:p w14:paraId="53CC3B27" w14:textId="77777777" w:rsidR="00467726" w:rsidRPr="00994A7B" w:rsidRDefault="00467726" w:rsidP="006D1442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5D061EE8" w14:textId="6B9514A4" w:rsidR="00467726" w:rsidRPr="00994A7B" w:rsidRDefault="00467726" w:rsidP="006D1442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Возрастная анатомия и физиология</w:t>
            </w:r>
          </w:p>
        </w:tc>
        <w:tc>
          <w:tcPr>
            <w:tcW w:w="571" w:type="pct"/>
            <w:vAlign w:val="center"/>
          </w:tcPr>
          <w:p w14:paraId="4EDC9F05" w14:textId="5145C32D" w:rsidR="00467726" w:rsidRPr="00994A7B" w:rsidRDefault="00467726" w:rsidP="006D1442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47" w:type="pct"/>
            <w:shd w:val="clear" w:color="auto" w:fill="auto"/>
          </w:tcPr>
          <w:p w14:paraId="7C5D68E4" w14:textId="77777777" w:rsidR="00467726" w:rsidRPr="00994A7B" w:rsidRDefault="00467726" w:rsidP="00932966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Гражданское</w:t>
            </w:r>
          </w:p>
          <w:p w14:paraId="268DE0F9" w14:textId="77777777" w:rsidR="00467726" w:rsidRPr="00994A7B" w:rsidRDefault="00467726" w:rsidP="00932966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Патриотическое</w:t>
            </w:r>
          </w:p>
          <w:p w14:paraId="2BFC8AE6" w14:textId="77777777" w:rsidR="00467726" w:rsidRPr="00994A7B" w:rsidRDefault="00467726" w:rsidP="00932966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994A7B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14:paraId="00CD5C82" w14:textId="12695640" w:rsidR="00467726" w:rsidRPr="00994A7B" w:rsidRDefault="00467726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  <w:shd w:val="clear" w:color="auto" w:fill="auto"/>
          </w:tcPr>
          <w:p w14:paraId="6E1E8DAB" w14:textId="77777777" w:rsidR="00467726" w:rsidRPr="00994A7B" w:rsidRDefault="00467726" w:rsidP="00932966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 xml:space="preserve">Проектная </w:t>
            </w:r>
          </w:p>
          <w:p w14:paraId="252DD0B5" w14:textId="77777777" w:rsidR="00467726" w:rsidRPr="00994A7B" w:rsidRDefault="00467726" w:rsidP="00932966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14:paraId="6162AAF6" w14:textId="69AC85B2" w:rsidR="00467726" w:rsidRPr="00994A7B" w:rsidRDefault="00467726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94A7B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  <w:shd w:val="clear" w:color="auto" w:fill="auto"/>
          </w:tcPr>
          <w:p w14:paraId="21458101" w14:textId="1A91E49E" w:rsidR="00467726" w:rsidRPr="00994A7B" w:rsidRDefault="00467726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hAnsi="Times New Roman" w:cs="Times New Roman"/>
              </w:rPr>
              <w:t>Демонстрация студентам примеров ответственного, гражданского поведения, проявления человеколюбия и добросердечности; 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занятиях; Проектная деятельность студентов</w:t>
            </w:r>
          </w:p>
        </w:tc>
      </w:tr>
      <w:tr w:rsidR="00467726" w:rsidRPr="00994A7B" w14:paraId="406DF804" w14:textId="77777777" w:rsidTr="0000035C">
        <w:trPr>
          <w:trHeight w:val="226"/>
        </w:trPr>
        <w:tc>
          <w:tcPr>
            <w:tcW w:w="219" w:type="pct"/>
            <w:shd w:val="clear" w:color="auto" w:fill="auto"/>
          </w:tcPr>
          <w:p w14:paraId="421BA237" w14:textId="77777777" w:rsidR="00467726" w:rsidRPr="00994A7B" w:rsidRDefault="00467726" w:rsidP="000011B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14:paraId="392AF2F2" w14:textId="69FC4AE7" w:rsidR="00467726" w:rsidRPr="00994A7B" w:rsidRDefault="00467726" w:rsidP="000011B9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Философия</w:t>
            </w:r>
          </w:p>
        </w:tc>
        <w:tc>
          <w:tcPr>
            <w:tcW w:w="571" w:type="pct"/>
            <w:vAlign w:val="center"/>
          </w:tcPr>
          <w:p w14:paraId="3FB6F505" w14:textId="0ED26107" w:rsidR="00467726" w:rsidRPr="00994A7B" w:rsidRDefault="00467726" w:rsidP="005E15F8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  <w:shd w:val="clear" w:color="auto" w:fill="auto"/>
          </w:tcPr>
          <w:p w14:paraId="37E10C9B" w14:textId="77777777" w:rsidR="00467726" w:rsidRPr="00994A7B" w:rsidRDefault="00467726" w:rsidP="00932966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Гражданское</w:t>
            </w:r>
          </w:p>
          <w:p w14:paraId="4FAD5F96" w14:textId="77777777" w:rsidR="00467726" w:rsidRPr="00994A7B" w:rsidRDefault="00467726" w:rsidP="00932966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lastRenderedPageBreak/>
              <w:t>Патриотическое</w:t>
            </w:r>
          </w:p>
          <w:p w14:paraId="4938F00F" w14:textId="77777777" w:rsidR="00467726" w:rsidRPr="00994A7B" w:rsidRDefault="00467726" w:rsidP="00932966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285E3EE0" w14:textId="77777777" w:rsidR="00467726" w:rsidRPr="00994A7B" w:rsidRDefault="00467726" w:rsidP="00932966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68E2A91D" w14:textId="429EDF88" w:rsidR="00467726" w:rsidRPr="00994A7B" w:rsidRDefault="00467726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14:paraId="63F23B2C" w14:textId="77777777" w:rsidR="00467726" w:rsidRPr="00994A7B" w:rsidRDefault="00467726" w:rsidP="00932966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lastRenderedPageBreak/>
              <w:t>Научно-</w:t>
            </w:r>
            <w:r w:rsidRPr="00994A7B">
              <w:rPr>
                <w:rFonts w:ascii="Times New Roman" w:hAnsi="Times New Roman" w:cs="Times New Roman"/>
              </w:rPr>
              <w:lastRenderedPageBreak/>
              <w:t>исследовательская</w:t>
            </w:r>
          </w:p>
          <w:p w14:paraId="5ED4EDDC" w14:textId="77777777" w:rsidR="00467726" w:rsidRPr="00994A7B" w:rsidRDefault="00467726" w:rsidP="00932966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5A7EB7BE" w14:textId="29B5F9D3" w:rsidR="00467726" w:rsidRPr="00994A7B" w:rsidRDefault="00467726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94A7B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14:paraId="4A5BD7AE" w14:textId="453DD284" w:rsidR="00467726" w:rsidRPr="00994A7B" w:rsidRDefault="00467726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hAnsi="Times New Roman" w:cs="Times New Roman"/>
              </w:rPr>
              <w:lastRenderedPageBreak/>
              <w:t xml:space="preserve">Организация работы с социально значимой </w:t>
            </w:r>
            <w:r w:rsidRPr="00994A7B">
              <w:rPr>
                <w:rFonts w:ascii="Times New Roman" w:hAnsi="Times New Roman" w:cs="Times New Roman"/>
              </w:rPr>
              <w:lastRenderedPageBreak/>
              <w:t>информацией; Исследовательская деятельность студентов; Проектная деятельность студентов; Привлечение внимания студентов к ценностному аспекту изучаемых явлений и процессов; 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</w:t>
            </w:r>
          </w:p>
        </w:tc>
      </w:tr>
      <w:tr w:rsidR="00467726" w:rsidRPr="00994A7B" w14:paraId="6777F0A0" w14:textId="77777777" w:rsidTr="0000035C">
        <w:trPr>
          <w:trHeight w:val="830"/>
        </w:trPr>
        <w:tc>
          <w:tcPr>
            <w:tcW w:w="219" w:type="pct"/>
            <w:shd w:val="clear" w:color="auto" w:fill="auto"/>
          </w:tcPr>
          <w:p w14:paraId="5B647F3B" w14:textId="77777777" w:rsidR="00467726" w:rsidRPr="00994A7B" w:rsidRDefault="00467726" w:rsidP="007741F9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3971D134" w14:textId="6FC1FB00" w:rsidR="00467726" w:rsidRPr="00994A7B" w:rsidRDefault="00467726" w:rsidP="007741F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hAnsi="Times New Roman" w:cs="Times New Roman"/>
              </w:rPr>
              <w:t>Концепции современного естествознания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5E737867" w14:textId="7FC72229" w:rsidR="00467726" w:rsidRPr="00994A7B" w:rsidRDefault="00467726" w:rsidP="007741F9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94A7B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</w:tcPr>
          <w:p w14:paraId="15768625" w14:textId="77777777" w:rsidR="00467726" w:rsidRPr="00994A7B" w:rsidRDefault="00467726" w:rsidP="00932966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Гражданское</w:t>
            </w:r>
          </w:p>
          <w:p w14:paraId="7F04E7AB" w14:textId="77777777" w:rsidR="00467726" w:rsidRPr="00994A7B" w:rsidRDefault="00467726" w:rsidP="00932966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Патриотическое</w:t>
            </w:r>
          </w:p>
          <w:p w14:paraId="7A388E18" w14:textId="77777777" w:rsidR="00467726" w:rsidRPr="00994A7B" w:rsidRDefault="00467726" w:rsidP="00932966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66B01C09" w14:textId="77777777" w:rsidR="00467726" w:rsidRPr="00994A7B" w:rsidRDefault="00467726" w:rsidP="00932966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19B638A8" w14:textId="0D308613" w:rsidR="00467726" w:rsidRPr="00994A7B" w:rsidRDefault="00467726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</w:tcPr>
          <w:p w14:paraId="19944399" w14:textId="77777777" w:rsidR="00467726" w:rsidRPr="00994A7B" w:rsidRDefault="00467726" w:rsidP="00932966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67F1FD00" w14:textId="77777777" w:rsidR="00467726" w:rsidRPr="00994A7B" w:rsidRDefault="00467726" w:rsidP="00932966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1E74DCD3" w14:textId="4983E096" w:rsidR="00467726" w:rsidRPr="00994A7B" w:rsidRDefault="00467726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634BB06F" w14:textId="77777777" w:rsidR="00467726" w:rsidRPr="00994A7B" w:rsidRDefault="00467726" w:rsidP="00932966">
            <w:pPr>
              <w:widowControl/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Организация работы с социально значимой информацией; Исследовательская деятельность студентов; Проектная деятельность студентов; Привлечение внимания студентов к ценностному аспекту изучаемых явлений и процессов; 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</w:t>
            </w:r>
          </w:p>
          <w:p w14:paraId="04485F2D" w14:textId="137DA132" w:rsidR="00467726" w:rsidRPr="00994A7B" w:rsidRDefault="00467726" w:rsidP="007741F9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</w:p>
        </w:tc>
      </w:tr>
      <w:tr w:rsidR="00467726" w:rsidRPr="00994A7B" w14:paraId="6FF7D864" w14:textId="77777777" w:rsidTr="0000035C">
        <w:trPr>
          <w:trHeight w:val="830"/>
        </w:trPr>
        <w:tc>
          <w:tcPr>
            <w:tcW w:w="219" w:type="pct"/>
            <w:shd w:val="clear" w:color="auto" w:fill="auto"/>
          </w:tcPr>
          <w:p w14:paraId="2E5F2D3C" w14:textId="1D3D8909" w:rsidR="00467726" w:rsidRPr="00994A7B" w:rsidRDefault="00467726" w:rsidP="006D6984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145732F6" w14:textId="69BC7946" w:rsidR="00467726" w:rsidRPr="00994A7B" w:rsidRDefault="00467726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hAnsi="Times New Roman" w:cs="Times New Roman"/>
              </w:rPr>
              <w:t>Основы научно-исследовательской деятельности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704ACAE0" w14:textId="7E85624B" w:rsidR="00467726" w:rsidRPr="00994A7B" w:rsidRDefault="00467726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94A7B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</w:tcPr>
          <w:p w14:paraId="5E18DEB7" w14:textId="77777777" w:rsidR="00467726" w:rsidRPr="00994A7B" w:rsidRDefault="00467726" w:rsidP="00932966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Гражданское</w:t>
            </w:r>
          </w:p>
          <w:p w14:paraId="7B24FBE7" w14:textId="77777777" w:rsidR="00467726" w:rsidRPr="00994A7B" w:rsidRDefault="00467726" w:rsidP="00932966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Патриотическое</w:t>
            </w:r>
          </w:p>
          <w:p w14:paraId="54E0BC8F" w14:textId="77777777" w:rsidR="00467726" w:rsidRPr="00994A7B" w:rsidRDefault="00467726" w:rsidP="00932966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14:paraId="4CAEACAA" w14:textId="77777777" w:rsidR="00467726" w:rsidRPr="00994A7B" w:rsidRDefault="00467726" w:rsidP="00932966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Научно-образовательное</w:t>
            </w:r>
          </w:p>
          <w:p w14:paraId="0055E678" w14:textId="6422D31E" w:rsidR="00467726" w:rsidRPr="00994A7B" w:rsidRDefault="00467726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</w:tcPr>
          <w:p w14:paraId="270A0C2D" w14:textId="77777777" w:rsidR="00467726" w:rsidRPr="00994A7B" w:rsidRDefault="00467726" w:rsidP="00932966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Научно-исследовательская</w:t>
            </w:r>
          </w:p>
          <w:p w14:paraId="4781F1DD" w14:textId="77777777" w:rsidR="00467726" w:rsidRPr="00994A7B" w:rsidRDefault="00467726" w:rsidP="00932966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Учебно-исследовательская</w:t>
            </w:r>
          </w:p>
          <w:p w14:paraId="7A773D11" w14:textId="5F288B1E" w:rsidR="00467726" w:rsidRPr="00994A7B" w:rsidRDefault="00467726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4B6EAD36" w14:textId="316DE3F4" w:rsidR="00467726" w:rsidRPr="00994A7B" w:rsidRDefault="00467726" w:rsidP="002943B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hAnsi="Times New Roman" w:cs="Times New Roman"/>
              </w:rPr>
              <w:t>Исследовательская деятельность студентов; Проектная деятельность студентов; Привлечение внимания студентов к ценностному аспекту изучаемых явлений и процессов; Организация сотрудничества студентов на занятиях</w:t>
            </w:r>
          </w:p>
        </w:tc>
      </w:tr>
      <w:tr w:rsidR="00467726" w:rsidRPr="00994A7B" w14:paraId="713D7D55" w14:textId="77777777" w:rsidTr="0000035C">
        <w:trPr>
          <w:trHeight w:val="830"/>
        </w:trPr>
        <w:tc>
          <w:tcPr>
            <w:tcW w:w="219" w:type="pct"/>
            <w:shd w:val="clear" w:color="auto" w:fill="auto"/>
          </w:tcPr>
          <w:p w14:paraId="1E8374C5" w14:textId="77777777" w:rsidR="00467726" w:rsidRPr="00994A7B" w:rsidRDefault="00467726" w:rsidP="006D6984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342365BC" w14:textId="5FCECA40" w:rsidR="00467726" w:rsidRPr="00994A7B" w:rsidRDefault="00467726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571" w:type="pct"/>
            <w:shd w:val="clear" w:color="auto" w:fill="auto"/>
          </w:tcPr>
          <w:p w14:paraId="4D02B1AA" w14:textId="1B31E573" w:rsidR="00467726" w:rsidRPr="00994A7B" w:rsidRDefault="00467726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94A7B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</w:tcPr>
          <w:p w14:paraId="643C2B57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3579C24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30E14BB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</w:t>
            </w: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нравственное Профессионально-трудовое</w:t>
            </w:r>
          </w:p>
          <w:p w14:paraId="7B66B4D3" w14:textId="4E3E02F4" w:rsidR="00467726" w:rsidRPr="00994A7B" w:rsidRDefault="00467726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</w:tcPr>
          <w:p w14:paraId="2E33FC56" w14:textId="3C042D40" w:rsidR="00467726" w:rsidRPr="00994A7B" w:rsidRDefault="00467726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>Учебно-исследовательская и научно-</w:t>
            </w: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>исследовательская</w:t>
            </w:r>
          </w:p>
        </w:tc>
        <w:tc>
          <w:tcPr>
            <w:tcW w:w="1734" w:type="pct"/>
          </w:tcPr>
          <w:p w14:paraId="1B64487C" w14:textId="0748BC3B" w:rsidR="00467726" w:rsidRPr="00994A7B" w:rsidRDefault="00467726" w:rsidP="002943B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 xml:space="preserve">Интерактивные формы работы со студентами; Организация работы с социально значимой информацией; Организация сотрудничества </w:t>
            </w: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студентов на занятиях; Исследовательская деятельность студентов</w:t>
            </w:r>
          </w:p>
        </w:tc>
      </w:tr>
      <w:tr w:rsidR="00467726" w:rsidRPr="00994A7B" w14:paraId="6626A0CD" w14:textId="77777777" w:rsidTr="0000035C">
        <w:trPr>
          <w:trHeight w:val="830"/>
        </w:trPr>
        <w:tc>
          <w:tcPr>
            <w:tcW w:w="219" w:type="pct"/>
            <w:shd w:val="clear" w:color="auto" w:fill="auto"/>
          </w:tcPr>
          <w:p w14:paraId="3E928728" w14:textId="77777777" w:rsidR="00467726" w:rsidRPr="00994A7B" w:rsidRDefault="00467726" w:rsidP="006D6984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1657D849" w14:textId="0C69DDF5" w:rsidR="00467726" w:rsidRPr="00994A7B" w:rsidRDefault="00467726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hAnsi="Times New Roman" w:cs="Times New Roman"/>
              </w:rPr>
              <w:t>Основы менеджмента педагога</w:t>
            </w:r>
          </w:p>
        </w:tc>
        <w:tc>
          <w:tcPr>
            <w:tcW w:w="571" w:type="pct"/>
            <w:shd w:val="clear" w:color="auto" w:fill="auto"/>
          </w:tcPr>
          <w:p w14:paraId="43111853" w14:textId="5474AE29" w:rsidR="00467726" w:rsidRPr="00994A7B" w:rsidRDefault="00467726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94A7B">
              <w:rPr>
                <w:rFonts w:ascii="Times New Roman" w:hAnsi="Times New Roman" w:cs="Times New Roman"/>
              </w:rPr>
              <w:t>УК-4; УК-6</w:t>
            </w:r>
          </w:p>
        </w:tc>
        <w:tc>
          <w:tcPr>
            <w:tcW w:w="847" w:type="pct"/>
          </w:tcPr>
          <w:p w14:paraId="1B4A308A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0834E937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0E3969A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01DEFDA6" w14:textId="661597EA" w:rsidR="00467726" w:rsidRPr="00994A7B" w:rsidRDefault="00467726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</w:tcPr>
          <w:p w14:paraId="6571E384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  <w:p w14:paraId="62B58672" w14:textId="5D32344A" w:rsidR="00467726" w:rsidRPr="00994A7B" w:rsidRDefault="00467726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68F3A5A5" w14:textId="6A0CE5F4" w:rsidR="00467726" w:rsidRPr="00994A7B" w:rsidRDefault="00467726" w:rsidP="002943B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студентами; Организация работы с социально значимой информацией; Организация сотрудничества студентов на занятиях; Исследовательская деятельность студентов;</w:t>
            </w:r>
            <w:r w:rsidRPr="00994A7B">
              <w:rPr>
                <w:rFonts w:ascii="Times New Roman" w:hAnsi="Times New Roman" w:cs="Times New Roman"/>
              </w:rPr>
              <w:t xml:space="preserve"> Проектная деятельность студентов</w:t>
            </w:r>
          </w:p>
        </w:tc>
      </w:tr>
      <w:tr w:rsidR="00467726" w:rsidRPr="00994A7B" w14:paraId="5D42B1A3" w14:textId="77777777" w:rsidTr="0000035C">
        <w:trPr>
          <w:trHeight w:val="830"/>
        </w:trPr>
        <w:tc>
          <w:tcPr>
            <w:tcW w:w="219" w:type="pct"/>
            <w:shd w:val="clear" w:color="auto" w:fill="auto"/>
          </w:tcPr>
          <w:p w14:paraId="399D225E" w14:textId="77777777" w:rsidR="00467726" w:rsidRPr="00994A7B" w:rsidRDefault="00467726" w:rsidP="006D6984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5C3C4B43" w14:textId="0BDEB123" w:rsidR="00467726" w:rsidRPr="00994A7B" w:rsidRDefault="00467726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hAnsi="Times New Roman" w:cs="Times New Roman"/>
              </w:rPr>
              <w:t>Организация проектной деятельности</w:t>
            </w:r>
          </w:p>
        </w:tc>
        <w:tc>
          <w:tcPr>
            <w:tcW w:w="571" w:type="pct"/>
            <w:shd w:val="clear" w:color="auto" w:fill="auto"/>
          </w:tcPr>
          <w:p w14:paraId="10201E63" w14:textId="793E49FA" w:rsidR="00467726" w:rsidRPr="00994A7B" w:rsidRDefault="00467726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94A7B">
              <w:rPr>
                <w:rFonts w:ascii="Times New Roman" w:hAnsi="Times New Roman" w:cs="Times New Roman"/>
              </w:rPr>
              <w:t>УК-2</w:t>
            </w:r>
          </w:p>
        </w:tc>
        <w:tc>
          <w:tcPr>
            <w:tcW w:w="847" w:type="pct"/>
          </w:tcPr>
          <w:p w14:paraId="65A8F9D9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1E85E7C1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12189C80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14:paraId="5538959E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14:paraId="3B3A75A9" w14:textId="76D0B44C" w:rsidR="00467726" w:rsidRPr="00994A7B" w:rsidRDefault="00467726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61" w:type="pct"/>
          </w:tcPr>
          <w:p w14:paraId="3FA1C903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3CA9463E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4CC0A8FD" w14:textId="44F87D4F" w:rsidR="00467726" w:rsidRPr="00994A7B" w:rsidRDefault="00467726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161FCE86" w14:textId="0BEC0FCD" w:rsidR="00467726" w:rsidRPr="00994A7B" w:rsidRDefault="00467726" w:rsidP="002943B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Профессионально-ориентированные кейсы; Проектная деятельность студентов; Привлечение внимания студентов к ценностному аспекту изучаемых явлений и процессов; 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занятиях; Исследовательская деятельность студентов</w:t>
            </w:r>
          </w:p>
        </w:tc>
      </w:tr>
      <w:tr w:rsidR="00467726" w:rsidRPr="00994A7B" w14:paraId="408F91B8" w14:textId="77777777" w:rsidTr="0000035C">
        <w:trPr>
          <w:trHeight w:val="830"/>
        </w:trPr>
        <w:tc>
          <w:tcPr>
            <w:tcW w:w="219" w:type="pct"/>
            <w:shd w:val="clear" w:color="auto" w:fill="auto"/>
          </w:tcPr>
          <w:p w14:paraId="47211EB2" w14:textId="77777777" w:rsidR="00467726" w:rsidRPr="00994A7B" w:rsidRDefault="00467726" w:rsidP="006D6984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5CA35F04" w14:textId="7A26E59D" w:rsidR="00467726" w:rsidRPr="00994A7B" w:rsidRDefault="00467726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hAnsi="Times New Roman" w:cs="Times New Roman"/>
              </w:rPr>
              <w:t>Информатика и информационные и коммуникационные технологии</w:t>
            </w:r>
          </w:p>
        </w:tc>
        <w:tc>
          <w:tcPr>
            <w:tcW w:w="571" w:type="pct"/>
            <w:shd w:val="clear" w:color="auto" w:fill="auto"/>
          </w:tcPr>
          <w:p w14:paraId="0280F9D1" w14:textId="4143B670" w:rsidR="00467726" w:rsidRPr="00994A7B" w:rsidRDefault="00467726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94A7B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</w:tcPr>
          <w:p w14:paraId="5DBAD102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2F13043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59D561D1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28FC86D7" w14:textId="6A1662D8" w:rsidR="00467726" w:rsidRPr="00994A7B" w:rsidRDefault="00467726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</w:tcPr>
          <w:p w14:paraId="77DAE317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7ACDBD9F" w14:textId="2346D567" w:rsidR="00467726" w:rsidRPr="00994A7B" w:rsidRDefault="00467726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41F07399" w14:textId="6F75A78F" w:rsidR="00467726" w:rsidRPr="00994A7B" w:rsidRDefault="00467726" w:rsidP="002943B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студентами; Организация работы с социально значимой информацией; Организация сотрудничества студентов на занятиях; Исследовательская деятельность студентов; Проектная деятельность студентов</w:t>
            </w:r>
          </w:p>
        </w:tc>
      </w:tr>
      <w:tr w:rsidR="00467726" w:rsidRPr="00994A7B" w14:paraId="1CA4ECA0" w14:textId="77777777" w:rsidTr="0000035C">
        <w:trPr>
          <w:trHeight w:val="830"/>
        </w:trPr>
        <w:tc>
          <w:tcPr>
            <w:tcW w:w="219" w:type="pct"/>
            <w:shd w:val="clear" w:color="auto" w:fill="auto"/>
          </w:tcPr>
          <w:p w14:paraId="5B5BE8E1" w14:textId="77777777" w:rsidR="00467726" w:rsidRPr="00994A7B" w:rsidRDefault="00467726" w:rsidP="006D6984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7001F573" w14:textId="0FA9FC4F" w:rsidR="00467726" w:rsidRPr="00994A7B" w:rsidRDefault="00467726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hAnsi="Times New Roman" w:cs="Times New Roman"/>
              </w:rPr>
              <w:t>История педагогики</w:t>
            </w:r>
          </w:p>
        </w:tc>
        <w:tc>
          <w:tcPr>
            <w:tcW w:w="571" w:type="pct"/>
            <w:shd w:val="clear" w:color="auto" w:fill="auto"/>
          </w:tcPr>
          <w:p w14:paraId="16322455" w14:textId="074110C9" w:rsidR="00467726" w:rsidRPr="00994A7B" w:rsidRDefault="00467726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94A7B">
              <w:rPr>
                <w:rFonts w:ascii="Times New Roman" w:hAnsi="Times New Roman" w:cs="Times New Roman"/>
              </w:rPr>
              <w:t>ОПК-8</w:t>
            </w:r>
          </w:p>
        </w:tc>
        <w:tc>
          <w:tcPr>
            <w:tcW w:w="847" w:type="pct"/>
          </w:tcPr>
          <w:p w14:paraId="662D9754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E136713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496643E1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1CA8858E" w14:textId="7346F1DE" w:rsidR="00467726" w:rsidRPr="00994A7B" w:rsidRDefault="00467726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03B9B768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06BDB7AC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081866AA" w14:textId="373BFF60" w:rsidR="00467726" w:rsidRPr="00994A7B" w:rsidRDefault="00467726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2B274593" w14:textId="13C0E111" w:rsidR="00467726" w:rsidRPr="00994A7B" w:rsidRDefault="00467726" w:rsidP="002943B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информацией; Исследовательская деятельность студентов; Привлечение внимания студентов к ценностному аспекту изучаемых явлений и процессов; 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занятиях; Проектная деятельность студентов</w:t>
            </w:r>
          </w:p>
        </w:tc>
      </w:tr>
      <w:tr w:rsidR="00467726" w:rsidRPr="00994A7B" w14:paraId="54D3C2B0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36E333FF" w14:textId="77777777" w:rsidR="00467726" w:rsidRPr="00994A7B" w:rsidRDefault="00467726" w:rsidP="006D6984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454EA064" w14:textId="6986FED2" w:rsidR="00467726" w:rsidRPr="00994A7B" w:rsidRDefault="00467726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hAnsi="Times New Roman" w:cs="Times New Roman"/>
              </w:rPr>
              <w:t>Общая психология</w:t>
            </w:r>
          </w:p>
        </w:tc>
        <w:tc>
          <w:tcPr>
            <w:tcW w:w="571" w:type="pct"/>
            <w:shd w:val="clear" w:color="auto" w:fill="auto"/>
          </w:tcPr>
          <w:p w14:paraId="746C0599" w14:textId="7AEAC096" w:rsidR="00467726" w:rsidRPr="00994A7B" w:rsidRDefault="00467726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94A7B">
              <w:rPr>
                <w:rFonts w:ascii="Times New Roman" w:hAnsi="Times New Roman" w:cs="Times New Roman"/>
              </w:rPr>
              <w:t>ОПК-3, ОПК-4</w:t>
            </w:r>
          </w:p>
        </w:tc>
        <w:tc>
          <w:tcPr>
            <w:tcW w:w="847" w:type="pct"/>
          </w:tcPr>
          <w:p w14:paraId="1AEB35D4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4C7CB8E4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7CDE97A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6F1FC6A6" w14:textId="6182E7AD" w:rsidR="00467726" w:rsidRPr="00994A7B" w:rsidRDefault="00467726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75FEC970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3114C91D" w14:textId="4A82B59D" w:rsidR="00467726" w:rsidRPr="00994A7B" w:rsidRDefault="00467726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Проектная </w:t>
            </w:r>
          </w:p>
        </w:tc>
        <w:tc>
          <w:tcPr>
            <w:tcW w:w="1734" w:type="pct"/>
          </w:tcPr>
          <w:p w14:paraId="05742C4A" w14:textId="137E1F7B" w:rsidR="00467726" w:rsidRPr="00994A7B" w:rsidRDefault="00467726" w:rsidP="002943B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информацией; Включение в содержание занятий профессионально-ориентированных кейсов с акцентом на этических аспектах профессиональной деятельности; Привлечение внимания студентов к ценностному аспекту изучаемых явлений и процессов; Демонстрация студентам примеров ответственного, гражданского поведения, проявления человеколюбия и добросердечности; Организация сотрудничества студентов на занятиях; Проектная деятельность студентов</w:t>
            </w:r>
          </w:p>
        </w:tc>
      </w:tr>
      <w:tr w:rsidR="00467726" w:rsidRPr="00994A7B" w14:paraId="194986CA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38D20DED" w14:textId="77777777" w:rsidR="00467726" w:rsidRPr="00994A7B" w:rsidRDefault="00467726" w:rsidP="006D6984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6D6CFF8E" w14:textId="688A642F" w:rsidR="00467726" w:rsidRPr="00994A7B" w:rsidRDefault="00467726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hAnsi="Times New Roman" w:cs="Times New Roman"/>
              </w:rPr>
              <w:t>Социальная психология</w:t>
            </w:r>
          </w:p>
        </w:tc>
        <w:tc>
          <w:tcPr>
            <w:tcW w:w="571" w:type="pct"/>
            <w:shd w:val="clear" w:color="auto" w:fill="auto"/>
          </w:tcPr>
          <w:p w14:paraId="0994EF36" w14:textId="20324940" w:rsidR="00467726" w:rsidRPr="00994A7B" w:rsidRDefault="00467726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94A7B">
              <w:rPr>
                <w:rFonts w:ascii="Times New Roman" w:hAnsi="Times New Roman" w:cs="Times New Roman"/>
              </w:rPr>
              <w:t>ОПК-7</w:t>
            </w:r>
          </w:p>
        </w:tc>
        <w:tc>
          <w:tcPr>
            <w:tcW w:w="847" w:type="pct"/>
          </w:tcPr>
          <w:p w14:paraId="4430DE7D" w14:textId="77777777" w:rsidR="00467726" w:rsidRPr="00994A7B" w:rsidRDefault="00467726" w:rsidP="00932966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Гражданское</w:t>
            </w:r>
          </w:p>
          <w:p w14:paraId="21D42AC4" w14:textId="77777777" w:rsidR="00467726" w:rsidRPr="00994A7B" w:rsidRDefault="00467726" w:rsidP="00932966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Патриотическое</w:t>
            </w:r>
          </w:p>
          <w:p w14:paraId="31A9B193" w14:textId="6379745F" w:rsidR="00467726" w:rsidRPr="00994A7B" w:rsidRDefault="00467726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hAnsi="Times New Roman" w:cs="Times New Roman"/>
              </w:rPr>
              <w:t>Духовно-нравственное Профессионально-трудовое</w:t>
            </w:r>
          </w:p>
        </w:tc>
        <w:tc>
          <w:tcPr>
            <w:tcW w:w="861" w:type="pct"/>
          </w:tcPr>
          <w:p w14:paraId="560E2EC4" w14:textId="4572522E" w:rsidR="00467726" w:rsidRPr="00994A7B" w:rsidRDefault="00467726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7924F149" w14:textId="4DC7773E" w:rsidR="00467726" w:rsidRPr="00994A7B" w:rsidRDefault="00467726" w:rsidP="002943B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hAnsi="Times New Roman" w:cs="Times New Roman"/>
              </w:rPr>
              <w:t>Интерактивные формы работы со студентами; Демонстрация студентам примеров ответственного, гражданского поведения, проявления человеколюбия и добросердечности; Организация сотрудничества студентов на занятиях; Проектная деятельность студентов</w:t>
            </w:r>
          </w:p>
        </w:tc>
      </w:tr>
      <w:tr w:rsidR="00467726" w:rsidRPr="00994A7B" w14:paraId="7BC7BE5B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15F8A07C" w14:textId="77777777" w:rsidR="00467726" w:rsidRPr="00994A7B" w:rsidRDefault="00467726" w:rsidP="006D6984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7E3162AD" w14:textId="783658C4" w:rsidR="00467726" w:rsidRPr="00994A7B" w:rsidRDefault="00467726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hAnsi="Times New Roman" w:cs="Times New Roman"/>
              </w:rPr>
              <w:t>Психология развития</w:t>
            </w:r>
          </w:p>
        </w:tc>
        <w:tc>
          <w:tcPr>
            <w:tcW w:w="571" w:type="pct"/>
            <w:shd w:val="clear" w:color="auto" w:fill="auto"/>
          </w:tcPr>
          <w:p w14:paraId="47A37870" w14:textId="57F84FD6" w:rsidR="00467726" w:rsidRPr="00994A7B" w:rsidRDefault="00467726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94A7B">
              <w:rPr>
                <w:rFonts w:ascii="Times New Roman" w:hAnsi="Times New Roman" w:cs="Times New Roman"/>
              </w:rPr>
              <w:t>ОПК-6</w:t>
            </w:r>
          </w:p>
        </w:tc>
        <w:tc>
          <w:tcPr>
            <w:tcW w:w="847" w:type="pct"/>
          </w:tcPr>
          <w:p w14:paraId="6C1BAFAA" w14:textId="77777777" w:rsidR="00467726" w:rsidRPr="00994A7B" w:rsidRDefault="00467726" w:rsidP="00932966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Гражданское</w:t>
            </w:r>
          </w:p>
          <w:p w14:paraId="7D2EEE50" w14:textId="77777777" w:rsidR="00467726" w:rsidRPr="00994A7B" w:rsidRDefault="00467726" w:rsidP="00932966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Патриотическое</w:t>
            </w:r>
          </w:p>
          <w:p w14:paraId="6550489C" w14:textId="0C796016" w:rsidR="00467726" w:rsidRPr="00994A7B" w:rsidRDefault="00467726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hAnsi="Times New Roman" w:cs="Times New Roman"/>
              </w:rPr>
              <w:t>Духовно-</w:t>
            </w:r>
            <w:r w:rsidRPr="00994A7B">
              <w:rPr>
                <w:rFonts w:ascii="Times New Roman" w:hAnsi="Times New Roman" w:cs="Times New Roman"/>
              </w:rPr>
              <w:lastRenderedPageBreak/>
              <w:t>нравственное Профессионально-трудовое</w:t>
            </w:r>
          </w:p>
        </w:tc>
        <w:tc>
          <w:tcPr>
            <w:tcW w:w="861" w:type="pct"/>
          </w:tcPr>
          <w:p w14:paraId="2767EA8F" w14:textId="77777777" w:rsidR="00467726" w:rsidRPr="00994A7B" w:rsidRDefault="00467726" w:rsidP="00932966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lastRenderedPageBreak/>
              <w:t>Научно-исследовательская</w:t>
            </w:r>
          </w:p>
          <w:p w14:paraId="589E3D20" w14:textId="77777777" w:rsidR="00467726" w:rsidRPr="00994A7B" w:rsidRDefault="00467726" w:rsidP="00932966">
            <w:pPr>
              <w:jc w:val="center"/>
              <w:rPr>
                <w:rFonts w:ascii="Times New Roman" w:hAnsi="Times New Roman" w:cs="Times New Roman"/>
              </w:rPr>
            </w:pPr>
            <w:r w:rsidRPr="00994A7B">
              <w:rPr>
                <w:rFonts w:ascii="Times New Roman" w:hAnsi="Times New Roman" w:cs="Times New Roman"/>
              </w:rPr>
              <w:t>Учебно-</w:t>
            </w:r>
            <w:r w:rsidRPr="00994A7B">
              <w:rPr>
                <w:rFonts w:ascii="Times New Roman" w:hAnsi="Times New Roman" w:cs="Times New Roman"/>
              </w:rPr>
              <w:lastRenderedPageBreak/>
              <w:t>исследовательская</w:t>
            </w:r>
          </w:p>
          <w:p w14:paraId="53FE8667" w14:textId="499BD1E9" w:rsidR="00467726" w:rsidRPr="00994A7B" w:rsidRDefault="00467726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14:paraId="6676EF50" w14:textId="79D0B6F3" w:rsidR="00467726" w:rsidRPr="00994A7B" w:rsidRDefault="00467726" w:rsidP="002943B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hAnsi="Times New Roman" w:cs="Times New Roman"/>
              </w:rPr>
              <w:lastRenderedPageBreak/>
              <w:t xml:space="preserve">Интерактивные формы работы со студентами; Демонстрация студентам примеров ответственного, гражданского поведения, </w:t>
            </w:r>
            <w:r w:rsidRPr="00994A7B">
              <w:rPr>
                <w:rFonts w:ascii="Times New Roman" w:hAnsi="Times New Roman" w:cs="Times New Roman"/>
              </w:rPr>
              <w:lastRenderedPageBreak/>
              <w:t>проявления человеколюбия и добросердечности; Организация сотрудничества студентов на занятиях; Исследовательская деятельность студентов; Проектная деятельность студентов</w:t>
            </w:r>
          </w:p>
        </w:tc>
      </w:tr>
      <w:tr w:rsidR="00467726" w:rsidRPr="00994A7B" w14:paraId="5779453B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655D1157" w14:textId="77777777" w:rsidR="00467726" w:rsidRPr="00994A7B" w:rsidRDefault="00467726" w:rsidP="006D6984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3E6F3589" w14:textId="57078A47" w:rsidR="00467726" w:rsidRPr="00994A7B" w:rsidRDefault="00467726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hAnsi="Times New Roman" w:cs="Times New Roman"/>
              </w:rPr>
              <w:t>Педагогическая психология</w:t>
            </w:r>
          </w:p>
        </w:tc>
        <w:tc>
          <w:tcPr>
            <w:tcW w:w="571" w:type="pct"/>
            <w:shd w:val="clear" w:color="auto" w:fill="auto"/>
          </w:tcPr>
          <w:p w14:paraId="4B659712" w14:textId="5750A553" w:rsidR="00467726" w:rsidRPr="00994A7B" w:rsidRDefault="00467726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94A7B">
              <w:rPr>
                <w:rFonts w:ascii="Times New Roman" w:hAnsi="Times New Roman" w:cs="Times New Roman"/>
              </w:rPr>
              <w:t>ОПК-6, ОПК-8</w:t>
            </w:r>
          </w:p>
        </w:tc>
        <w:tc>
          <w:tcPr>
            <w:tcW w:w="847" w:type="pct"/>
          </w:tcPr>
          <w:p w14:paraId="4BE351B2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6AC1ECC2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2CA4B92D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13616043" w14:textId="4660C000" w:rsidR="00467726" w:rsidRPr="00994A7B" w:rsidRDefault="00467726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08B292E0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45B94ACE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19B6B233" w14:textId="707799D9" w:rsidR="00467726" w:rsidRPr="00994A7B" w:rsidRDefault="00467726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10DF096D" w14:textId="375611F1" w:rsidR="00467726" w:rsidRPr="00994A7B" w:rsidRDefault="00467726" w:rsidP="002943B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информацией; Исследовательская деятельность студентов; Привлечение внимания студентов к ценностному аспекту изучаемых явлений и процессов; Включение в содержание занятий профессионально-ориентированных кейсов с акцентом на этических аспектах профессиональной деятельности; Демонстрация студентам примеров ответственного, гражданского поведения, проявления человеколюбия и добросердечности; Организация сотрудничества студентов на занятиях; Проектная деятельность студентов</w:t>
            </w:r>
          </w:p>
        </w:tc>
      </w:tr>
      <w:tr w:rsidR="00467726" w:rsidRPr="00994A7B" w14:paraId="3FB03089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7141BD1C" w14:textId="77777777" w:rsidR="00467726" w:rsidRPr="00994A7B" w:rsidRDefault="00467726" w:rsidP="006D6984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0200DA1B" w14:textId="7BFB2AFB" w:rsidR="00467726" w:rsidRPr="00994A7B" w:rsidRDefault="00467726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Физическая культура и спорт</w:t>
            </w:r>
          </w:p>
        </w:tc>
        <w:tc>
          <w:tcPr>
            <w:tcW w:w="571" w:type="pct"/>
            <w:shd w:val="clear" w:color="auto" w:fill="auto"/>
          </w:tcPr>
          <w:p w14:paraId="75BBE5E4" w14:textId="6DACD69E" w:rsidR="00467726" w:rsidRPr="00994A7B" w:rsidRDefault="00467726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УК-7</w:t>
            </w:r>
          </w:p>
        </w:tc>
        <w:tc>
          <w:tcPr>
            <w:tcW w:w="847" w:type="pct"/>
          </w:tcPr>
          <w:p w14:paraId="1AB259EC" w14:textId="77777777" w:rsidR="00467726" w:rsidRPr="00994A7B" w:rsidRDefault="00467726" w:rsidP="00932966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47306336" w14:textId="77777777" w:rsidR="00467726" w:rsidRPr="00994A7B" w:rsidRDefault="00467726" w:rsidP="00932966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265AFC77" w14:textId="77777777" w:rsidR="00467726" w:rsidRPr="00994A7B" w:rsidRDefault="00467726" w:rsidP="00932966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  <w:proofErr w:type="spellStart"/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Здоровьесберегающее</w:t>
            </w:r>
            <w:proofErr w:type="spellEnd"/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446F62DA" w14:textId="0B941FA6" w:rsidR="00467726" w:rsidRPr="00994A7B" w:rsidRDefault="00467726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61" w:type="pct"/>
          </w:tcPr>
          <w:p w14:paraId="4C8EE28B" w14:textId="77777777" w:rsidR="00467726" w:rsidRPr="00994A7B" w:rsidRDefault="00467726" w:rsidP="00932966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00301BE4" w14:textId="2095D407" w:rsidR="00467726" w:rsidRPr="00994A7B" w:rsidRDefault="00467726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Спортивно-оздоровительная</w:t>
            </w:r>
          </w:p>
        </w:tc>
        <w:tc>
          <w:tcPr>
            <w:tcW w:w="1734" w:type="pct"/>
          </w:tcPr>
          <w:p w14:paraId="50AAB35F" w14:textId="2EF3C8BE" w:rsidR="00467726" w:rsidRPr="00994A7B" w:rsidRDefault="00467726" w:rsidP="002943B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деятельности; Организация сотрудничества студентов на занятиях</w:t>
            </w:r>
          </w:p>
        </w:tc>
      </w:tr>
      <w:tr w:rsidR="00467726" w:rsidRPr="00994A7B" w14:paraId="4130A045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62AE65C2" w14:textId="77777777" w:rsidR="00467726" w:rsidRPr="00994A7B" w:rsidRDefault="00467726" w:rsidP="006D6984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5782A781" w14:textId="5968DD57" w:rsidR="00467726" w:rsidRPr="00994A7B" w:rsidRDefault="00467726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571" w:type="pct"/>
            <w:shd w:val="clear" w:color="auto" w:fill="auto"/>
          </w:tcPr>
          <w:p w14:paraId="270034EA" w14:textId="77777777" w:rsidR="00467726" w:rsidRPr="00994A7B" w:rsidRDefault="00467726" w:rsidP="00932966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УК-6</w:t>
            </w:r>
          </w:p>
          <w:p w14:paraId="4A60EC82" w14:textId="4DFAB479" w:rsidR="00467726" w:rsidRPr="00994A7B" w:rsidRDefault="00467726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ОПК-8</w:t>
            </w:r>
          </w:p>
        </w:tc>
        <w:tc>
          <w:tcPr>
            <w:tcW w:w="847" w:type="pct"/>
          </w:tcPr>
          <w:p w14:paraId="25EA5A07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2A8C90BE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6D998676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035E1F9B" w14:textId="35C85AF9" w:rsidR="00467726" w:rsidRPr="00994A7B" w:rsidRDefault="00467726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</w:t>
            </w: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образовательное</w:t>
            </w:r>
          </w:p>
        </w:tc>
        <w:tc>
          <w:tcPr>
            <w:tcW w:w="861" w:type="pct"/>
          </w:tcPr>
          <w:p w14:paraId="6256D0E8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Научно-исследовательская</w:t>
            </w:r>
          </w:p>
          <w:p w14:paraId="379934F1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4CEF31C2" w14:textId="0B90C12B" w:rsidR="00467726" w:rsidRPr="00994A7B" w:rsidRDefault="00467726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0F54BF03" w14:textId="4B4F4A43" w:rsidR="00467726" w:rsidRPr="00994A7B" w:rsidRDefault="00467726" w:rsidP="002943B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Организация работы с социально значимой информацией; Исследовательская деятельность студентов; Привлечение внимания студентов к ценностному аспекту изучаемых явлений и процессов; Включение в содержание занятий профессионально-ориентированных кейсов с акцентом на этических аспектах </w:t>
            </w: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профессиональной деятельности; Организация сотрудничества студентов на занятиях; Проектная деятельность студентов</w:t>
            </w:r>
          </w:p>
        </w:tc>
      </w:tr>
      <w:tr w:rsidR="00467726" w:rsidRPr="00994A7B" w14:paraId="0B9126E4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7F08D005" w14:textId="77777777" w:rsidR="00467726" w:rsidRPr="00994A7B" w:rsidRDefault="00467726" w:rsidP="006D6984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102154D1" w14:textId="3BE0DCA8" w:rsidR="00467726" w:rsidRPr="00994A7B" w:rsidRDefault="00467726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Стратегии личностно-профессионального развития</w:t>
            </w:r>
          </w:p>
        </w:tc>
        <w:tc>
          <w:tcPr>
            <w:tcW w:w="571" w:type="pct"/>
            <w:shd w:val="clear" w:color="auto" w:fill="auto"/>
          </w:tcPr>
          <w:p w14:paraId="3C7DFD96" w14:textId="77777777" w:rsidR="00467726" w:rsidRPr="00994A7B" w:rsidRDefault="00467726" w:rsidP="00932966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УК-2</w:t>
            </w:r>
          </w:p>
          <w:p w14:paraId="48763431" w14:textId="77777777" w:rsidR="00467726" w:rsidRPr="00994A7B" w:rsidRDefault="00467726" w:rsidP="00932966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УК-3</w:t>
            </w:r>
          </w:p>
          <w:p w14:paraId="69BF9949" w14:textId="79BD0753" w:rsidR="00467726" w:rsidRPr="00994A7B" w:rsidRDefault="00467726" w:rsidP="006D6984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УК-6</w:t>
            </w:r>
          </w:p>
        </w:tc>
        <w:tc>
          <w:tcPr>
            <w:tcW w:w="847" w:type="pct"/>
          </w:tcPr>
          <w:p w14:paraId="63CEFEF3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17179D9A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0005D0F3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7A2DAFFF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proofErr w:type="spellStart"/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Здоровьесберегающее</w:t>
            </w:r>
            <w:proofErr w:type="spellEnd"/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76686AAB" w14:textId="45C5D2E8" w:rsidR="00467726" w:rsidRPr="00994A7B" w:rsidRDefault="00467726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5138ED11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0FEB7667" w14:textId="77777777" w:rsidR="00467726" w:rsidRPr="00994A7B" w:rsidRDefault="00467726" w:rsidP="00932966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1ED12A91" w14:textId="5729FCFF" w:rsidR="00467726" w:rsidRPr="00994A7B" w:rsidRDefault="00467726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595ACDAC" w14:textId="7B84D7BE" w:rsidR="00467726" w:rsidRPr="00994A7B" w:rsidRDefault="00467726" w:rsidP="003945F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Интерактивные формы работы со студентами; Привлечение внимания студентов к ценностному аспекту изучаемых явлений и процессов; Организация сотрудничества студентов на занятиях; Профессионально-ориентированные </w:t>
            </w:r>
            <w:r w:rsidR="003945F2"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 личностно-ориентированные задания</w:t>
            </w: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; Проектная деятельность студентов</w:t>
            </w:r>
          </w:p>
        </w:tc>
      </w:tr>
      <w:tr w:rsidR="00827A3F" w:rsidRPr="00994A7B" w14:paraId="0C60242B" w14:textId="77777777" w:rsidTr="000A112E">
        <w:trPr>
          <w:trHeight w:val="830"/>
        </w:trPr>
        <w:tc>
          <w:tcPr>
            <w:tcW w:w="219" w:type="pct"/>
            <w:shd w:val="clear" w:color="auto" w:fill="auto"/>
          </w:tcPr>
          <w:p w14:paraId="1362B583" w14:textId="77777777" w:rsidR="00827A3F" w:rsidRPr="00994A7B" w:rsidRDefault="00827A3F" w:rsidP="006D6984">
            <w:pPr>
              <w:widowControl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14:paraId="4CDA1DA2" w14:textId="61B74839" w:rsidR="00827A3F" w:rsidRPr="00994A7B" w:rsidRDefault="00827A3F" w:rsidP="006D6984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Профессиональный дебют (учебное событие)</w:t>
            </w:r>
          </w:p>
        </w:tc>
        <w:tc>
          <w:tcPr>
            <w:tcW w:w="571" w:type="pct"/>
            <w:shd w:val="clear" w:color="auto" w:fill="auto"/>
          </w:tcPr>
          <w:p w14:paraId="527F7573" w14:textId="77777777" w:rsidR="00827A3F" w:rsidRPr="00994A7B" w:rsidRDefault="00827A3F" w:rsidP="00932966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УК-3</w:t>
            </w:r>
          </w:p>
          <w:p w14:paraId="66AFAEC9" w14:textId="19F3F6EC" w:rsidR="00827A3F" w:rsidRPr="00994A7B" w:rsidRDefault="00827A3F" w:rsidP="00932966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УК-6</w:t>
            </w:r>
          </w:p>
        </w:tc>
        <w:tc>
          <w:tcPr>
            <w:tcW w:w="847" w:type="pct"/>
          </w:tcPr>
          <w:p w14:paraId="68FA9BE0" w14:textId="77777777" w:rsidR="00827A3F" w:rsidRPr="00994A7B" w:rsidRDefault="00827A3F" w:rsidP="00827A3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14:paraId="713ACB5F" w14:textId="77777777" w:rsidR="00827A3F" w:rsidRPr="00994A7B" w:rsidRDefault="00827A3F" w:rsidP="00827A3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14:paraId="7798E409" w14:textId="77777777" w:rsidR="00827A3F" w:rsidRPr="00994A7B" w:rsidRDefault="00827A3F" w:rsidP="00827A3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14:paraId="3F711618" w14:textId="77777777" w:rsidR="00827A3F" w:rsidRPr="00994A7B" w:rsidRDefault="00827A3F" w:rsidP="00827A3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proofErr w:type="spellStart"/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Здоровьесберегающее</w:t>
            </w:r>
            <w:proofErr w:type="spellEnd"/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14:paraId="7CD1342D" w14:textId="7069750D" w:rsidR="00827A3F" w:rsidRPr="00994A7B" w:rsidRDefault="00827A3F" w:rsidP="00827A3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</w:tc>
        <w:tc>
          <w:tcPr>
            <w:tcW w:w="861" w:type="pct"/>
          </w:tcPr>
          <w:p w14:paraId="2F8F0E7A" w14:textId="77777777" w:rsidR="00827A3F" w:rsidRPr="00994A7B" w:rsidRDefault="00827A3F" w:rsidP="00827A3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  <w:p w14:paraId="1E2B3BD5" w14:textId="77777777" w:rsidR="00827A3F" w:rsidRPr="00994A7B" w:rsidRDefault="00827A3F" w:rsidP="00827A3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Научно-исследовательская</w:t>
            </w:r>
          </w:p>
          <w:p w14:paraId="00CB966A" w14:textId="7BA3283A" w:rsidR="00827A3F" w:rsidRPr="00994A7B" w:rsidRDefault="00827A3F" w:rsidP="00827A3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</w:tcPr>
          <w:p w14:paraId="5BA49FFE" w14:textId="77777777" w:rsidR="00827A3F" w:rsidRPr="00994A7B" w:rsidRDefault="00827A3F" w:rsidP="003945F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Организация работы с социально значимой информацией; Демонстрация студентам примеров ответственного, гражданского поведения, проявления человеколюбия и добросердечности</w:t>
            </w:r>
          </w:p>
          <w:p w14:paraId="1D5621EC" w14:textId="559AB128" w:rsidR="00827A3F" w:rsidRPr="00994A7B" w:rsidRDefault="00827A3F" w:rsidP="003945F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94A7B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Интерактивные формы работы со студентами; Привлечение внимания студентов к ценностному аспекту изучаемых явлений и процессов; Организация сотрудничества студентов на занятиях; Профессионально-ориентированные и личностно-ориентированные задания; Проектная деятельность студентов</w:t>
            </w:r>
          </w:p>
        </w:tc>
      </w:tr>
    </w:tbl>
    <w:p w14:paraId="5E3E2E60" w14:textId="77777777" w:rsidR="00927CA8" w:rsidRPr="00994A7B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sectPr w:rsidR="00927CA8" w:rsidRPr="00994A7B" w:rsidSect="00927CA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254ED367" w14:textId="77777777" w:rsidR="00E8637C" w:rsidRPr="00994A7B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9" w:name="_Hlk69500134"/>
      <w:r w:rsidRPr="00994A7B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 xml:space="preserve">Модуль 2. «Институт кураторства и наставничества».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Кураторство является одной из форм воспитательной работы преподавателя высшей школы, направленной на развитие личности будущего специалиста, формирование студенческих сообществ, а также совершенствование воспитывающей среды образовательной организации. Как правило, кураторство реализуется через следующие виды деятельности: </w:t>
      </w:r>
    </w:p>
    <w:p w14:paraId="5C10DD99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адаптации первокурсников, формирование актива группы через практики проектной деятельности (руководитель ОПОП);</w:t>
      </w:r>
    </w:p>
    <w:p w14:paraId="0E1225DB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курирование деятельности студенческих объединений;</w:t>
      </w:r>
    </w:p>
    <w:p w14:paraId="6942EBEB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профессионализации и знакомства с практическими аспектами деятельности (в формате клинических баз практик);</w:t>
      </w:r>
    </w:p>
    <w:p w14:paraId="47617A66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профессионального самоопределения обучающихся, диагностика уровня освоения профессиональных компетенций через систему комплексного экзамена профессиональной готовности (КЭГ);</w:t>
      </w:r>
    </w:p>
    <w:p w14:paraId="01A187B4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процесса формирования портфолио личностных достижений (в рамках дисциплины «Стратегии личностного профессионального развития».</w:t>
      </w:r>
      <w:proofErr w:type="gramEnd"/>
    </w:p>
    <w:p w14:paraId="2CDFC667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FCB383C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0" w:name="_Hlk69500182"/>
      <w:bookmarkEnd w:id="9"/>
      <w:r w:rsidRPr="00994A7B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3. «Студенческое самоуправление и развитие студенческих клубов».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самоуправление в университете представляет собой особую форму инициативной, самостоятельной, ответственной общественной деятельности студентов и аспирантов, направленной на решение важных вопросов жизнедеятельности студенческой молодежи университета, развитие ее социальной активности, поддержку социальных инициатив. </w:t>
      </w:r>
    </w:p>
    <w:p w14:paraId="52391A78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самоуправление в вузе осуществляется следующим образом</w:t>
      </w:r>
      <w:r w:rsidRPr="00994A7B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.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14:paraId="73B9466B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университета: </w:t>
      </w:r>
    </w:p>
    <w:p w14:paraId="25CF70B5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объединенного Совета обучающихся, создаваемого для учета мнения обучающихся по вопросам управления образовательной организацией и принятия административных решений, затрагивающих их права и законные интересы; </w:t>
      </w:r>
    </w:p>
    <w:p w14:paraId="222390B8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Совета старост на факультетах, объединяющего старост групп для облегчения распространения значимой для обучающихся информации и получения обратной связи от студенческих групп; </w:t>
      </w:r>
      <w:proofErr w:type="gramEnd"/>
    </w:p>
    <w:p w14:paraId="4973A8D4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работу постоянно действующих студенческих объединений, инициирующих и организующих проведение личностно значимых для студентов событий (соревнований, конкурсов, фестивалей,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флешмобов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т.п.); </w:t>
      </w:r>
    </w:p>
    <w:p w14:paraId="75209984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студенческой профсоюзной организации;</w:t>
      </w:r>
    </w:p>
    <w:p w14:paraId="7EAE483F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представительство студентов в органах управления университетом (Ученый совет, советы факультетов, стипендиальные комиссии, комиссии по переводу формы обучения на бюджет);</w:t>
      </w:r>
    </w:p>
    <w:p w14:paraId="7F169D48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через деятельность совета старост общежитий.</w:t>
      </w:r>
    </w:p>
    <w:p w14:paraId="219CD1DD" w14:textId="77777777" w:rsidR="00E8637C" w:rsidRPr="00994A7B" w:rsidRDefault="00E8637C" w:rsidP="00E8637C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учебных групп: </w:t>
      </w:r>
    </w:p>
    <w:p w14:paraId="182BC4C2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выборных лидеров студенческой группы (староста, профорг), представляющих интересы группы, координирующих ее работу; </w:t>
      </w:r>
    </w:p>
    <w:p w14:paraId="6228062A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выборных органов самоуправления по разработке и реализации проектов, направленных на совершенствование среды университета.</w:t>
      </w:r>
    </w:p>
    <w:p w14:paraId="3481623C" w14:textId="77777777" w:rsidR="00E8637C" w:rsidRPr="00994A7B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индивидуальном уровне: </w:t>
      </w:r>
    </w:p>
    <w:p w14:paraId="62A25DA1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включение 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воспитательную среду университета.</w:t>
      </w:r>
    </w:p>
    <w:p w14:paraId="09EECE6C" w14:textId="77777777" w:rsidR="00E8637C" w:rsidRPr="00994A7B" w:rsidRDefault="00E8637C" w:rsidP="00E8637C">
      <w:pPr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971AC0D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4. «Профессиональная социализация».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Модуль предполагает формирование ценностных оснований педагогической профессии, моральных норм, регулирующих систему отношений в рамках педагогической деятельности, и принятые в профессиональном сообществе правила, формы поведения и взаимодействия. </w:t>
      </w:r>
    </w:p>
    <w:p w14:paraId="08E225A6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Эта работа осуществляется 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66CB0A40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ежегодных дней науки в университете;</w:t>
      </w:r>
    </w:p>
    <w:p w14:paraId="165514E4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студенческих олимпиадах и конкурсах профессиональной направленности;</w:t>
      </w:r>
    </w:p>
    <w:p w14:paraId="590F27EC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«школы вожатых» и студенческих творческих отрядов</w:t>
      </w:r>
    </w:p>
    <w:p w14:paraId="357B724F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базового исследовательского протокола через осуществление научно-исследовательской деятельности;</w:t>
      </w:r>
    </w:p>
    <w:p w14:paraId="5BDD17EA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конвенте «Содействие»;</w:t>
      </w:r>
    </w:p>
    <w:p w14:paraId="4BEB5655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к деятельности в образовательных организациях в рамках стажировок, форматах временного и постоянного трудоустройства.</w:t>
      </w:r>
    </w:p>
    <w:bookmarkEnd w:id="10"/>
    <w:p w14:paraId="1E5BCB0E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2899933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5. «</w:t>
      </w:r>
      <w:proofErr w:type="spellStart"/>
      <w:r w:rsidRPr="00994A7B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Волонтерство</w:t>
      </w:r>
      <w:proofErr w:type="spellEnd"/>
      <w:r w:rsidRPr="00994A7B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».</w:t>
      </w:r>
      <w:r w:rsidRPr="00994A7B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Волонтерская деятельность в вузе рассматривается как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квазипрофессиональная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альтруистическая общественно-полезная деятельность, как важнейший нравственный ресурс для развития у будущих педагогов таких профессионально-значимых личностных качеств, как эмпатия, толерантность и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рефлексивность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3C70D73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1" w:name="_Hlk69500205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Воспитывающее влияние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волонтерства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на студента осуществляется через такие формы работы как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765BB909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волонтерского корпуса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37D67A51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региональных и федеральных проектах («Российская студенческая весна», «Большая перемена», «Бессмертный полк» и др.);</w:t>
      </w:r>
    </w:p>
    <w:p w14:paraId="3A1F4C91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системы студенческих объединений, реализующих социальные проекты;</w:t>
      </w:r>
    </w:p>
    <w:p w14:paraId="5DC93A07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«Содействие».</w:t>
      </w:r>
    </w:p>
    <w:p w14:paraId="0BC41934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D07A0A0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2" w:name="_Hlk69500289"/>
      <w:bookmarkEnd w:id="11"/>
      <w:r w:rsidRPr="00994A7B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6. «Социокультурное творчество».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Актуальность и педагогическая целесообразность социокультурного творчества в высшей школе связана с ограниченностью стратегии «приобщения к культуре»,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прежде всего, художественной, в условиях экспансии массовой культуры, построенной на принципах коммерциализации, стандартизации, упрощения, предельной занимательности. В массовом художественно-эстетическом воспитании продолжает преобладать парадигма «приобщающей» передачи культурных норм и образцов, признающая художественную культуру внешней по отношению к воспитаннику. Социальная направленность художественного творчества состоит в обеспечении социально приемлемого содержания и форм представления художественно-эстетического продукта студентами. Одна из основных задач модуля - формирование у студентов способности управления культурным пространством своего существования в процессе создания и представления (презентации) художественных произведений.</w:t>
      </w:r>
    </w:p>
    <w:p w14:paraId="28AA17EE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Воспитывающее влияние на студента социокультурного творчества осуществляется через такие формы работы как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2064DE67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посещение объектов художественной культуры в рамках учебной и внеаудиторной деятельности (музеи разного рода, выставочные пространства, библиотеки и организуемые ими мероприятия-события; театры, филармонии, концертные залы, культурные центры), восприятие и оценка которых происходят при педагогической поддержке преподавателя вуза – контактной или виртуальной);</w:t>
      </w:r>
    </w:p>
    <w:p w14:paraId="58B4E032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художественно-эстетического продукта студентами на базе имеющихся в вузе площадок для творчества – художественных мастерских, сценического пространства со специальным современным оборудованием; студий для звукозаписей, залов для занятий хореографией и вокалом и др.;</w:t>
      </w:r>
    </w:p>
    <w:p w14:paraId="2E09C2A5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студенческого творческого центра, в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т.ч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вокальную студию «Свирель», студенческий театр «Жест», танцевальную студию «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DekaDance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477CFDAC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«Содействие»;</w:t>
      </w:r>
    </w:p>
    <w:p w14:paraId="211C7F23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конкурсах творческой направленности;</w:t>
      </w:r>
    </w:p>
    <w:p w14:paraId="5D461869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формат разработки и представления студенческих разработок «Ярмарка проектов».</w:t>
      </w:r>
    </w:p>
    <w:p w14:paraId="652364E9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9E326A6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7. «Противодействие экстремизму и ксенофобии в молодежной среде».</w:t>
      </w:r>
    </w:p>
    <w:p w14:paraId="3A4E6647" w14:textId="77777777" w:rsidR="00E8637C" w:rsidRPr="00994A7B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Молодежная среда в силу своих социальных характеристик и остроты восприятия окружающей обстановки является той частью общества, в которой наиболее быстро происходит накопление и реализация негативного протестного потенциала.</w:t>
      </w:r>
    </w:p>
    <w:p w14:paraId="6CB67F91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целью создания условий, способствующих снижению рисков возникновения экстремистских проявлений в молодежной среде, а также с целью формирования толерантности и преодоления ксенофобии среди обучающихся в вузе,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осуществляется через такие формы работы как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proofErr w:type="gramEnd"/>
    </w:p>
    <w:p w14:paraId="3048CC59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студентов в социально-значимую деятельность через систему мероприятий / событий по формированию уважительного отношения ко всем национальностям, этносам, религиям;</w:t>
      </w:r>
    </w:p>
    <w:p w14:paraId="73D430BF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проведение образовательных площадок по обучению навыкам бесконфликтного общения, а также умению отстаивать собственное мнение, противодействовать социально опасному поведению (в том числе вовлечению в экстремистскую деятельность) всеми законными способами;</w:t>
      </w:r>
    </w:p>
    <w:p w14:paraId="2E5EF4FE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включение в ОПОП материалов, направленных на воспитание традиционных российских духовно-нравственных ценностей, культуры межнационального (межэтнического) и межконфессионального общения, формирование у студентов на всех этапах образовательного процесса общероссийской гражданской идентичности, патриотизма, гражданской ответственности, чувства гордости за историю России;</w:t>
      </w:r>
    </w:p>
    <w:p w14:paraId="0BE97371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мониторингового обследования обучающихся об отношении к терроризму как способу решения социальных, экономических, политических, религиозных и национальных проблем и противоречий;</w:t>
      </w:r>
    </w:p>
    <w:p w14:paraId="15FE6E40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профилактических мероприятий о недопущении совершения правонарушений на территории региона, об ответственности лиц за совершение правонарушений, предусмотренных ст. 20.2 КоАП РФ</w:t>
      </w:r>
      <w:bookmarkStart w:id="13" w:name="BM100238"/>
      <w:bookmarkStart w:id="14" w:name="BM100239"/>
      <w:bookmarkStart w:id="15" w:name="BM100240"/>
      <w:bookmarkStart w:id="16" w:name="BM100243"/>
      <w:bookmarkStart w:id="17" w:name="BM100244"/>
      <w:bookmarkStart w:id="18" w:name="BM100245"/>
      <w:bookmarkStart w:id="19" w:name="BM100246"/>
      <w:bookmarkStart w:id="20" w:name="BM100248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bookmarkEnd w:id="12"/>
    <w:p w14:paraId="5CD84991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14:paraId="708B21FB" w14:textId="77777777" w:rsidR="00E8637C" w:rsidRPr="00994A7B" w:rsidRDefault="00E8637C" w:rsidP="00E8637C">
      <w:pPr>
        <w:autoSpaceDE w:val="0"/>
        <w:autoSpaceDN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1" w:name="_Hlk69500385"/>
      <w:r w:rsidRPr="00994A7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ДОПОЛНИТЕЛЬНЫЕ МОДУЛИ</w:t>
      </w:r>
    </w:p>
    <w:p w14:paraId="24A38003" w14:textId="77777777" w:rsidR="00E8637C" w:rsidRPr="00994A7B" w:rsidRDefault="00E8637C" w:rsidP="00E8637C">
      <w:pPr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F72C73C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8. «Ключевые вузовские события и мероприятия».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Ключевые дела – это комплекс коллективных творческих дел, интересных и значимых для студентов, объединяющих их вместе с педагогами в единый коллектив. Ключевые дела обеспечивают включенность в них большого числа студентов и педагогов, способствуют интенсификации их общения, ставят их в ответственную позицию к происходящему в вузе. </w:t>
      </w:r>
    </w:p>
    <w:p w14:paraId="615221F6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Вне образовательной организации:</w:t>
      </w:r>
    </w:p>
    <w:p w14:paraId="26EDBA0D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социальные проекты – ежегодные совместно разрабатываемые и реализуемые обучающимися и педагогами комплексы дел (благотворительной, экологической, патриотической, трудовой направленности); </w:t>
      </w:r>
    </w:p>
    <w:p w14:paraId="09075CD8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открытые дискуссионные площадки на базе Точки кипения –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регулярно организуемый комплекс открытых дискуссионных площадок, на которые приглашаются деятели науки и культуры, представители власти, общественности и в рамках которых обсуждаются насущные поведенческие, нравственные, социальные проблемы, касающиеся жизни вуза, города, страны; </w:t>
      </w:r>
    </w:p>
    <w:p w14:paraId="7A816EF5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участие во всероссийских, региональных акциях, посвященных значимым отечественным и международным событиям. </w:t>
      </w:r>
    </w:p>
    <w:p w14:paraId="528A9873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образовательной организации: </w:t>
      </w:r>
    </w:p>
    <w:p w14:paraId="2A075FE7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общевузовские мероприятия – ежегодно проводимые творческие (театрализованные, музыкальные, литературные и т.п.) дела, связанные со значимыми для обучающихся и педагогов знаменательными датами и в которых участвуют все студенты;</w:t>
      </w:r>
      <w:proofErr w:type="gramEnd"/>
    </w:p>
    <w:p w14:paraId="77F6D883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традиционные вузовские мероприятия - посвящение в первокурсники, последний звонок и пр.;</w:t>
      </w:r>
    </w:p>
    <w:p w14:paraId="53DD1140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церемонии награждения (по итогам года) обучающихся и педагогов за активное участие в жизни вуза, значительный вклад в развитие вуза.</w:t>
      </w:r>
    </w:p>
    <w:p w14:paraId="62EBA13C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На уровне студенческих групп: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04956499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выбор и делегирование представителей студенческих гру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пп в ст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уденческие советы;</w:t>
      </w:r>
    </w:p>
    <w:p w14:paraId="72410756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реализации общевузовских ключевых дел.</w:t>
      </w:r>
    </w:p>
    <w:p w14:paraId="43C37291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</w:t>
      </w:r>
      <w:proofErr w:type="gramStart"/>
      <w:r w:rsidRPr="00994A7B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обучающихся</w:t>
      </w:r>
      <w:proofErr w:type="gramEnd"/>
      <w:r w:rsidRPr="00994A7B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: </w:t>
      </w:r>
    </w:p>
    <w:p w14:paraId="3C0EF620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вовлечение 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 возможности каждого обучающегося в ключевые дела вуза в одной из возможных для них ролей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 сценаристов, постановщиков, исполнителей, ведущих, декораторов, музыкальных редакторов, корреспондентов, ответственных за костюмы и оборудование, ответственных за приглашение и встречу гостей и т.п.).</w:t>
      </w:r>
    </w:p>
    <w:p w14:paraId="2504EE1D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Ключевые мероприятия входят в годовой план воспитательной работы, являются традиционными и распространяются на все факультеты.</w:t>
      </w:r>
    </w:p>
    <w:p w14:paraId="492F82C3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EB83D78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9. «Вузовские медиа».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Целью вузовских медиа (совместно создаваемых студентами и руководством вуза) является создание средств распространения текстовой, аудио- и видеоинформации в качестве коммуникативной культуры студентов, формирование навыков общения и сотрудничества, поддержка творческой самореализации обучающихся.</w:t>
      </w:r>
    </w:p>
    <w:p w14:paraId="3D1AFB23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Воспитательный потенциал вузовских медиа реализуется в рамках следующих видов и форм деятельности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4F213FB0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конвента «Содействие»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499511D6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деятельность студентов на мероприятиях всероссийского уровня, овладение журналистской практикой;</w:t>
      </w:r>
    </w:p>
    <w:p w14:paraId="76DA22D8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регулярное издание студенческих журналов «Филоня», «Минин-</w:t>
      </w:r>
      <w:proofErr w:type="spellStart"/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life</w:t>
      </w:r>
      <w:proofErr w:type="spellEnd"/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14:paraId="2977AC16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телевидение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«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Minin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STV»;</w:t>
      </w:r>
    </w:p>
    <w:p w14:paraId="6F1185F5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реализация социальных проектов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медийной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направленности.</w:t>
      </w:r>
    </w:p>
    <w:p w14:paraId="0E4CEA2A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7BFFEF0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10. «Молодежные общественные объединения».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Молодежные объединения 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ориентированы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решать комплекс задач: создание комплекса условий, содействующих самоопределению и самореализации личности через включение в социокультурную среду; формирование у студентов практических умений и навыков в рамках профессиональной деятельности; выявление творческого и управленческого потенциала каждого студента и его реализация через участие в работе студенческих объединений; содействие реализации общественно-значимых молодежных инициатив; сохранение и развитие корпоративных традиций университета. </w:t>
      </w:r>
    </w:p>
    <w:p w14:paraId="5BA40112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в молодежном общественном объединении осуществляется 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14:paraId="3DC9FF1C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постоянно действующий конвент молодежных студенческих объединений «Содействие», объединяющий более 30 студенческих объединений университета.</w:t>
      </w:r>
    </w:p>
    <w:p w14:paraId="094C9A69" w14:textId="11FBD755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580A330" w14:textId="77777777" w:rsidR="00930F77" w:rsidRPr="00994A7B" w:rsidRDefault="00930F77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ACC5B53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Модуль 11. «Международное студенческое сотрудничество».</w:t>
      </w:r>
      <w:r w:rsidRPr="00994A7B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данного модуля реализуются в первую очередь культурологические аспекты гражданского, патриотического и духовно-нравственного воспитания. 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Участвуя в реализации различных программ - сетевого партнёрства с зарубежными вузами, двух дипломов, академической мобильности и других, студенты транслируют традиционные российские ценности и ценности профессионально-педагогического сообщества в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инокультурную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среду, что позволяет им лучше осмыслить собственную гражданскую позицию, её духовные и нравственные основания, выступить в качестве не только носителей, но и выразителей национальной культуры. </w:t>
      </w:r>
      <w:proofErr w:type="gramEnd"/>
    </w:p>
    <w:p w14:paraId="6CD86D4B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в рамках международного студенческого сотрудничества осуществляется 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14:paraId="45E5D6E6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академическую мобильность студентов и преподавателей;</w:t>
      </w:r>
    </w:p>
    <w:p w14:paraId="1D720AC0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научно-исследовательское и проектное сотрудничество;</w:t>
      </w:r>
    </w:p>
    <w:p w14:paraId="3B132F62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консорциумов и вузовских сетей, которые способствуют продвижению идеи интернационализации высшего образования;</w:t>
      </w:r>
    </w:p>
    <w:p w14:paraId="6A0D8EF4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программы «Приглашенный профессор»;</w:t>
      </w:r>
    </w:p>
    <w:p w14:paraId="25320401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международных творческих проектах;</w:t>
      </w:r>
    </w:p>
    <w:p w14:paraId="0AD05A48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международных социальных и культурологических проектов.</w:t>
      </w:r>
    </w:p>
    <w:p w14:paraId="76242D4E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4EB0F88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12. «Организация предметно-эстетической среды вуза».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Воспитательный потенциал предметно-эстетической среды вуза заключается в том, что при условии ее оптимальной организации она служит обогащению внутреннего мира студента, способствует воспитанию у него эстетического вкуса и чувства меры, создает атмосферу психологического комфорта, предупреждая стрессовые ситуации, способствует позитивному восприятию пространства вуза.</w:t>
      </w:r>
    </w:p>
    <w:p w14:paraId="28BFBA89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осуществляется через такие формы работы с предметно-эстетической средой высшей школы как:</w:t>
      </w:r>
    </w:p>
    <w:p w14:paraId="5E63E359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представление проектов, направленных на совершенствование среды университета и его популяризацию во внешней среде в конвенте «Содействие»;</w:t>
      </w:r>
    </w:p>
    <w:p w14:paraId="3915B568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органах управления университетом и выражения мнения о приоритетах развития инфраструктуры вуза;</w:t>
      </w:r>
    </w:p>
    <w:p w14:paraId="10DD3C16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событийный дизайн – оформление пространства проведения конкретных вузовских событий (праздников, церемоний, творческих вечеров, выставок, собраний, конференций и т.п.).</w:t>
      </w:r>
      <w:proofErr w:type="gramEnd"/>
    </w:p>
    <w:p w14:paraId="1256E1A6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A1B65FD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13. «Социально-педагогическое взаимодействие студенчества с лицами с инвалидностью и ОВЗ (в условиях инклюзии)».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как организатора какого-либо события, участника, зрителя или волонтера осуществляется через такие формы работы как:</w:t>
      </w:r>
      <w:r w:rsidRPr="00994A7B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</w:p>
    <w:p w14:paraId="782455BA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педагогическую практику, предполагающую взаимодействие с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обучающимися с различными возможностями;</w:t>
      </w:r>
      <w:proofErr w:type="gramEnd"/>
    </w:p>
    <w:p w14:paraId="24F9B0F7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РУМЦ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14:paraId="1A06B8E4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мероприятий, проводимых с участием студентов: лекции, семинары (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вебинары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), тренинги, конкурсы научно-исследовательских работ с привлечением сетевых партнеров, направленные на формирование единого понимания идеологии культуры инклюзии, с использованием различных форматов; </w:t>
      </w:r>
    </w:p>
    <w:p w14:paraId="0EEFCF68" w14:textId="77777777" w:rsidR="00E8637C" w:rsidRPr="00994A7B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модульная образовательная программа дополнительного образования – программа подготовки волонтеров «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Инклюзивное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университете» по формированию навыков сопровождения лиц с инвалидностью;</w:t>
      </w:r>
    </w:p>
    <w:p w14:paraId="20F494B0" w14:textId="77777777" w:rsidR="00E8637C" w:rsidRPr="00994A7B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культурно-массовые и спортивные мероприятия, мероприятия творческого характера, различные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pr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-акции, организуемые с целью развития социокультурной инклюзивной среды вуза, направленной на социализацию лиц с ОВЗ и инвалидностью и создание единого духовно-нравственного пространства школьников, студентов, родителей и педагогов, позволяющие вовлекать лиц с инвалидностью в социокультурную среду и устранять коммуникативный барьер, такие как «Слушать. Слышать. Понимать», «ЗОЖ – восьмое чудо света», Всероссийский конкурс фотографий «Без границ» и другие.</w:t>
      </w:r>
    </w:p>
    <w:p w14:paraId="61F8D77D" w14:textId="77777777" w:rsidR="00E8637C" w:rsidRPr="00994A7B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профориентационные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мероприятия для абитуриентов с инвалидностью и ОВЗ, включающие в себя комплекс различного рода и уровня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профориентационных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мероприятий для абитуриентов с инвалидностью и ОВЗ с участием студентов и преподавателей университета, в том числе проведение исследований образовательных потребностей старшеклассников с инвалидностью и ОВЗ, профессиональной диагностики, тренингов, направленных на  психологическую адаптацию абитуриента с инвалидностью и ОВЗ,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профориентационное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информирование и индивидуальные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профконсультации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обучающие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творческие мастер-классы, семинары и др. мероприятия, ориентированные на знакомство абитуриентов с инвалидностью и ОВЗ с миром профессий, такие как: «Студент на неделю», «Профессиональный маршрут», «Я выбираю будущее», «Будущее в твоих руках!» и др.</w:t>
      </w:r>
    </w:p>
    <w:p w14:paraId="226FAF0D" w14:textId="77777777" w:rsidR="00E8637C" w:rsidRPr="00994A7B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мероприятия, направленные на содействие трудоустройству лиц с инвалидностью, такие как проектные сессии, дискуссионные площадки, конкурсы профессионального мастерства при поддержке учредителя и организаций-партнеров, такие как «Территория эффективного трудоустройства», Всероссийский конкурс студенческих проектов «Профессиональное завтра», создание видеороликов социальной направленности «История успеха» и «Инклюзия» и другие, направленные</w:t>
      </w:r>
      <w:r w:rsidRPr="00994A7B">
        <w:rPr>
          <w:rFonts w:ascii="Calibri" w:eastAsia="Calibri" w:hAnsi="Calibri" w:cs="Times New Roman"/>
          <w:sz w:val="22"/>
          <w:lang w:eastAsia="en-US" w:bidi="ar-SA"/>
        </w:rPr>
        <w:t xml:space="preserve">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повышение мотивация и психологической готовности студентов к осуществлению трудовой деятельности; </w:t>
      </w:r>
      <w:proofErr w:type="gramEnd"/>
    </w:p>
    <w:p w14:paraId="319B5AFE" w14:textId="77777777" w:rsidR="00E8637C" w:rsidRPr="00994A7B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ориентированные на создание условий для развития инклюзивной культуры в студенческой среде, с участием представителей общественных объединений инвалидов, образовательных организаций, в том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числе преподавателей, сетевых партнеров и др., такие как «Фестиваль «Вместе», «Инклюзия рядом», «Спорт для всех!», форум-диалог «Стирая границы», благотворительная акция «Цветы добра» и другие.</w:t>
      </w:r>
      <w:proofErr w:type="gramEnd"/>
    </w:p>
    <w:p w14:paraId="2FFE90E0" w14:textId="77777777" w:rsidR="00E8637C" w:rsidRPr="00994A7B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организуемые инклюзивным студенческим объединением «Лига </w:t>
      </w:r>
      <w:proofErr w:type="spell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людей», объединяющим студентов независимо от их физических и психофизических особенностей развития и образовательных потребностей (объединение действует в университете с 2018 года). </w:t>
      </w:r>
    </w:p>
    <w:bookmarkEnd w:id="21"/>
    <w:p w14:paraId="5408A99B" w14:textId="77777777" w:rsidR="00E8637C" w:rsidRPr="00994A7B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6B5F7D0B" w14:textId="77777777" w:rsidR="00E8637C" w:rsidRPr="00994A7B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22" w:name="_Toc74036768"/>
      <w:r w:rsidRPr="00994A7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6. МОНИТОРИНГ КАЧЕСТВА ОРГАНИЗАЦИИ</w:t>
      </w:r>
      <w:r w:rsidRPr="00994A7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Pr="00994A7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ВОСПИТАТЕЛЬНОЙ ДЕЯТЕЛЬНОСТИ В ООВО</w:t>
      </w:r>
      <w:bookmarkEnd w:id="22"/>
    </w:p>
    <w:p w14:paraId="494CF1C0" w14:textId="77777777" w:rsidR="00E8637C" w:rsidRPr="00994A7B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14:paraId="27E33C2D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23" w:name="_Hlk69500462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538853A0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p w14:paraId="2FFD13B1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1. Заинтересованность студентов в участии в мероприятиях/ событиях.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зрителей. Осуществляется анализ путем подсчета активной части студентов и соотношения с общей массой. Выясняется не только общая заинтересованность, но и конкретные виды направленности мероприятий/событий, в которых более заинтересованы студенты.</w:t>
      </w:r>
    </w:p>
    <w:p w14:paraId="1AE93CBA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2. Результативность проводимой в вузе воспитательной работы - результаты воспитания и саморазвития студентов.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динамика личностного развития студентов в вузе.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работе) с составлением отчета один раз в семестр о проведенных мероприятиях и их результатах. </w:t>
      </w:r>
    </w:p>
    <w:p w14:paraId="00CB73BB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3. Состояние организуемой в вузе совместной деятельности студентов, преподавателей и деканата.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наличие проектов, представленных от факультетов на ярмарку проектов «Содействие».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работе; на уровне университета – отделом по сетевому сотрудничеству и социальному 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партнерству). </w:t>
      </w:r>
    </w:p>
    <w:p w14:paraId="18237D57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Удовлетворенность студентов качеством организации воспитательной работы в вузе. 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Ключевым субъектом воспитательного процесса в вузе является студент, поэтому представляется значимым изучать мнения самих студентов о качестве организации воспитательной работы в вузе по следующим показателям:  взаимодействие деканатов со старостами групп; деятельность куратора студенческой группы; эффективность работы воспитательного отдела вуза; информированность студентов о предстоящих воспитательных мероприятиях/событиях;  качество организации деятельности молодежных движений;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качество проведения воспитательных мероприятий/событий; широта и востребованность спектра направлений воспитательной работы; возможность активного участия студентов в воспитательных мероприятиях/событиях; система стимулирования студентов по итогам участия в воспитательных мероприятиях/событиях и др. </w:t>
      </w:r>
    </w:p>
    <w:p w14:paraId="248C331F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Способами получения информации могут выступать опросные методы: анкетирование, интервьюирование, </w:t>
      </w: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фокус-групповые</w:t>
      </w:r>
      <w:proofErr w:type="gramEnd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обсуждения, организуемые в студенческих группах и пр. Результаты мониторинговых обследований рассматриваются на разных уровнях управления воспитательной работой в вузе</w:t>
      </w:r>
      <w:bookmarkEnd w:id="23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14:paraId="3191FA4D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Общий мониторинг качества организации воспитательной работы в университете проводится ежегодно. Способами оценки достижимости результатов воспитательной деятельности на личностном уровне выступают:</w:t>
      </w:r>
    </w:p>
    <w:p w14:paraId="483C297C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методики диагностики ценностно-смысловой сферы личности и методики самооценки;</w:t>
      </w:r>
    </w:p>
    <w:p w14:paraId="47106382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анкетирование и беседа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5AC65222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продуктов проектной деятельности</w:t>
      </w: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14:paraId="0549CF60" w14:textId="77777777" w:rsidR="00E8637C" w:rsidRPr="00994A7B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портфолио.</w:t>
      </w:r>
    </w:p>
    <w:p w14:paraId="7BA5545D" w14:textId="77777777" w:rsidR="00E8637C" w:rsidRPr="00994A7B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в вузе за учебный год направлен на изучение состояния воспитательной работы в образовательной организации. Анализу подвергаются: достигнутые результаты воспитательной работы за предыдущий учебный год, качество воспитательной среды, материальной и методической базы воспитательной работы, используемые формы и методы воспитательного воздействия, кадровый потенциал.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14:paraId="10A2605C" w14:textId="77777777"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994A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bookmarkStart w:id="24" w:name="_GoBack"/>
      <w:bookmarkEnd w:id="24"/>
      <w:proofErr w:type="gramEnd"/>
    </w:p>
    <w:sectPr w:rsidR="00E8637C" w:rsidRPr="00E86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CF9852" w14:textId="77777777" w:rsidR="004D7654" w:rsidRDefault="004D7654" w:rsidP="00E8637C">
      <w:r>
        <w:separator/>
      </w:r>
    </w:p>
  </w:endnote>
  <w:endnote w:type="continuationSeparator" w:id="0">
    <w:p w14:paraId="12C57DC0" w14:textId="77777777" w:rsidR="004D7654" w:rsidRDefault="004D7654" w:rsidP="00E86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1C5E09" w14:textId="67FB2A05" w:rsidR="000A112E" w:rsidRPr="009B5B28" w:rsidRDefault="000A112E" w:rsidP="00B45F4F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994A7B">
      <w:rPr>
        <w:rFonts w:ascii="Times New Roman" w:hAnsi="Times New Roman" w:cs="Times New Roman"/>
        <w:noProof/>
        <w:sz w:val="28"/>
      </w:rPr>
      <w:t>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472FD7" w14:textId="39979870" w:rsidR="000A112E" w:rsidRPr="00E8637C" w:rsidRDefault="000A112E" w:rsidP="00E8637C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E8637C">
      <w:rPr>
        <w:rFonts w:ascii="Times New Roman" w:hAnsi="Times New Roman" w:cs="Times New Roman"/>
        <w:sz w:val="28"/>
        <w:szCs w:val="28"/>
      </w:rPr>
      <w:fldChar w:fldCharType="begin"/>
    </w:r>
    <w:r w:rsidRPr="00E8637C">
      <w:rPr>
        <w:rFonts w:ascii="Times New Roman" w:hAnsi="Times New Roman" w:cs="Times New Roman"/>
        <w:sz w:val="28"/>
        <w:szCs w:val="28"/>
      </w:rPr>
      <w:instrText>PAGE   \* MERGEFORMAT</w:instrText>
    </w:r>
    <w:r w:rsidRPr="00E8637C">
      <w:rPr>
        <w:rFonts w:ascii="Times New Roman" w:hAnsi="Times New Roman" w:cs="Times New Roman"/>
        <w:sz w:val="28"/>
        <w:szCs w:val="28"/>
      </w:rPr>
      <w:fldChar w:fldCharType="separate"/>
    </w:r>
    <w:r w:rsidR="00994A7B">
      <w:rPr>
        <w:rFonts w:ascii="Times New Roman" w:hAnsi="Times New Roman" w:cs="Times New Roman"/>
        <w:noProof/>
        <w:sz w:val="28"/>
        <w:szCs w:val="28"/>
      </w:rPr>
      <w:t>41</w:t>
    </w:r>
    <w:r w:rsidRPr="00E8637C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F52592" w14:textId="77777777" w:rsidR="004D7654" w:rsidRDefault="004D7654" w:rsidP="00E8637C">
      <w:r>
        <w:separator/>
      </w:r>
    </w:p>
  </w:footnote>
  <w:footnote w:type="continuationSeparator" w:id="0">
    <w:p w14:paraId="7DD72C8C" w14:textId="77777777" w:rsidR="004D7654" w:rsidRDefault="004D7654" w:rsidP="00E86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D63493" w14:textId="77777777" w:rsidR="000A112E" w:rsidRDefault="000A112E">
    <w:pPr>
      <w:pStyle w:val="a5"/>
      <w:kinsoku w:val="0"/>
      <w:overflowPunct w:val="0"/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74B4113" wp14:editId="7D0C6B50">
              <wp:simplePos x="0" y="0"/>
              <wp:positionH relativeFrom="page">
                <wp:posOffset>6857365</wp:posOffset>
              </wp:positionH>
              <wp:positionV relativeFrom="page">
                <wp:posOffset>503555</wp:posOffset>
              </wp:positionV>
              <wp:extent cx="156210" cy="19240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210" cy="192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7DCE1A" w14:textId="77777777" w:rsidR="000A112E" w:rsidRDefault="000A112E">
                          <w:pPr>
                            <w:pStyle w:val="a5"/>
                            <w:kinsoku w:val="0"/>
                            <w:overflowPunct w:val="0"/>
                            <w:spacing w:before="11"/>
                            <w:ind w:left="67"/>
                            <w:rPr>
                              <w:w w:val="105"/>
                              <w:sz w:val="21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39.95pt;margin-top:39.65pt;width:12.3pt;height:15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" o:allowincell="f" filled="f" stroked="f">
              <v:textbox inset="0,0,0,0">
                <w:txbxContent>
                  <w:p w14:paraId="607DCE1A" w14:textId="77777777" w:rsidR="000A112E" w:rsidRDefault="000A112E">
                    <w:pPr>
                      <w:pStyle w:val="a5"/>
                      <w:kinsoku w:val="0"/>
                      <w:overflowPunct w:val="0"/>
                      <w:spacing w:before="11"/>
                      <w:ind w:left="67"/>
                      <w:rPr>
                        <w:w w:val="105"/>
                        <w:sz w:val="21"/>
                        <w:szCs w:val="21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left="1372" w:hanging="532"/>
      </w:pPr>
      <w:rPr>
        <w:b/>
        <w:bCs/>
        <w:w w:val="99"/>
      </w:rPr>
    </w:lvl>
    <w:lvl w:ilvl="1">
      <w:start w:val="1"/>
      <w:numFmt w:val="decimal"/>
      <w:lvlText w:val="%1.%2."/>
      <w:lvlJc w:val="left"/>
      <w:pPr>
        <w:ind w:left="2132" w:hanging="758"/>
      </w:pPr>
      <w:rPr>
        <w:rFonts w:ascii="Times New Roman" w:hAnsi="Times New Roman" w:cs="Times New Roman"/>
        <w:b w:val="0"/>
        <w:bCs w:val="0"/>
        <w:w w:val="98"/>
        <w:sz w:val="28"/>
        <w:szCs w:val="28"/>
      </w:rPr>
    </w:lvl>
    <w:lvl w:ilvl="2">
      <w:start w:val="1"/>
      <w:numFmt w:val="decimal"/>
      <w:lvlText w:val="%3."/>
      <w:lvlJc w:val="left"/>
      <w:pPr>
        <w:ind w:left="3995" w:hanging="282"/>
      </w:pPr>
      <w:rPr>
        <w:b/>
        <w:bCs/>
        <w:w w:val="100"/>
      </w:rPr>
    </w:lvl>
    <w:lvl w:ilvl="3">
      <w:start w:val="1"/>
      <w:numFmt w:val="decimal"/>
      <w:lvlText w:val="%3.%4."/>
      <w:lvlJc w:val="left"/>
      <w:pPr>
        <w:ind w:left="1977" w:hanging="494"/>
      </w:pPr>
      <w:rPr>
        <w:b/>
        <w:bCs/>
        <w:w w:val="98"/>
      </w:rPr>
    </w:lvl>
    <w:lvl w:ilvl="4">
      <w:numFmt w:val="bullet"/>
      <w:lvlText w:val="•"/>
      <w:lvlJc w:val="left"/>
      <w:pPr>
        <w:ind w:left="4971" w:hanging="494"/>
      </w:pPr>
    </w:lvl>
    <w:lvl w:ilvl="5">
      <w:numFmt w:val="bullet"/>
      <w:lvlText w:val="•"/>
      <w:lvlJc w:val="left"/>
      <w:pPr>
        <w:ind w:left="5942" w:hanging="494"/>
      </w:pPr>
    </w:lvl>
    <w:lvl w:ilvl="6">
      <w:numFmt w:val="bullet"/>
      <w:lvlText w:val="•"/>
      <w:lvlJc w:val="left"/>
      <w:pPr>
        <w:ind w:left="6914" w:hanging="494"/>
      </w:pPr>
    </w:lvl>
    <w:lvl w:ilvl="7">
      <w:numFmt w:val="bullet"/>
      <w:lvlText w:val="•"/>
      <w:lvlJc w:val="left"/>
      <w:pPr>
        <w:ind w:left="7885" w:hanging="494"/>
      </w:pPr>
    </w:lvl>
    <w:lvl w:ilvl="8">
      <w:numFmt w:val="bullet"/>
      <w:lvlText w:val="•"/>
      <w:lvlJc w:val="left"/>
      <w:pPr>
        <w:ind w:left="8857" w:hanging="494"/>
      </w:pPr>
    </w:lvl>
  </w:abstractNum>
  <w:abstractNum w:abstractNumId="1">
    <w:nsid w:val="00000407"/>
    <w:multiLevelType w:val="multilevel"/>
    <w:tmpl w:val="24B46CEE"/>
    <w:lvl w:ilvl="0">
      <w:start w:val="1"/>
      <w:numFmt w:val="decimal"/>
      <w:lvlText w:val="%1"/>
      <w:lvlJc w:val="left"/>
      <w:pPr>
        <w:ind w:left="739" w:hanging="88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39" w:hanging="882"/>
      </w:pPr>
      <w:rPr>
        <w:rFonts w:hint="default"/>
        <w:b/>
        <w:bCs/>
        <w:w w:val="102"/>
      </w:rPr>
    </w:lvl>
    <w:lvl w:ilvl="2">
      <w:numFmt w:val="bullet"/>
      <w:lvlText w:val="•"/>
      <w:lvlJc w:val="left"/>
      <w:pPr>
        <w:ind w:left="2752" w:hanging="882"/>
      </w:pPr>
      <w:rPr>
        <w:rFonts w:hint="default"/>
      </w:rPr>
    </w:lvl>
    <w:lvl w:ilvl="3">
      <w:numFmt w:val="bullet"/>
      <w:lvlText w:val="•"/>
      <w:lvlJc w:val="left"/>
      <w:pPr>
        <w:ind w:left="3758" w:hanging="882"/>
      </w:pPr>
      <w:rPr>
        <w:rFonts w:hint="default"/>
      </w:rPr>
    </w:lvl>
    <w:lvl w:ilvl="4">
      <w:numFmt w:val="bullet"/>
      <w:lvlText w:val="•"/>
      <w:lvlJc w:val="left"/>
      <w:pPr>
        <w:ind w:left="4764" w:hanging="882"/>
      </w:pPr>
      <w:rPr>
        <w:rFonts w:hint="default"/>
      </w:rPr>
    </w:lvl>
    <w:lvl w:ilvl="5">
      <w:numFmt w:val="bullet"/>
      <w:lvlText w:val="•"/>
      <w:lvlJc w:val="left"/>
      <w:pPr>
        <w:ind w:left="5770" w:hanging="882"/>
      </w:pPr>
      <w:rPr>
        <w:rFonts w:hint="default"/>
      </w:rPr>
    </w:lvl>
    <w:lvl w:ilvl="6">
      <w:numFmt w:val="bullet"/>
      <w:lvlText w:val="•"/>
      <w:lvlJc w:val="left"/>
      <w:pPr>
        <w:ind w:left="6776" w:hanging="882"/>
      </w:pPr>
      <w:rPr>
        <w:rFonts w:hint="default"/>
      </w:rPr>
    </w:lvl>
    <w:lvl w:ilvl="7">
      <w:numFmt w:val="bullet"/>
      <w:lvlText w:val="•"/>
      <w:lvlJc w:val="left"/>
      <w:pPr>
        <w:ind w:left="7782" w:hanging="882"/>
      </w:pPr>
      <w:rPr>
        <w:rFonts w:hint="default"/>
      </w:rPr>
    </w:lvl>
    <w:lvl w:ilvl="8">
      <w:numFmt w:val="bullet"/>
      <w:lvlText w:val="•"/>
      <w:lvlJc w:val="left"/>
      <w:pPr>
        <w:ind w:left="8788" w:hanging="882"/>
      </w:pPr>
      <w:rPr>
        <w:rFonts w:hint="default"/>
      </w:rPr>
    </w:lvl>
  </w:abstractNum>
  <w:abstractNum w:abstractNumId="2">
    <w:nsid w:val="00000409"/>
    <w:multiLevelType w:val="multilevel"/>
    <w:tmpl w:val="0000088C"/>
    <w:lvl w:ilvl="0">
      <w:start w:val="2"/>
      <w:numFmt w:val="decimal"/>
      <w:lvlText w:val="%1"/>
      <w:lvlJc w:val="left"/>
      <w:pPr>
        <w:ind w:left="1958" w:hanging="496"/>
      </w:pPr>
    </w:lvl>
    <w:lvl w:ilvl="1">
      <w:start w:val="1"/>
      <w:numFmt w:val="decimal"/>
      <w:lvlText w:val="%1.%2."/>
      <w:lvlJc w:val="left"/>
      <w:pPr>
        <w:ind w:left="1958" w:hanging="496"/>
      </w:pPr>
      <w:rPr>
        <w:b/>
        <w:bCs/>
        <w:w w:val="99"/>
      </w:rPr>
    </w:lvl>
    <w:lvl w:ilvl="2">
      <w:numFmt w:val="bullet"/>
      <w:lvlText w:val="•"/>
      <w:lvlJc w:val="left"/>
      <w:pPr>
        <w:ind w:left="3728" w:hanging="496"/>
      </w:pPr>
    </w:lvl>
    <w:lvl w:ilvl="3">
      <w:numFmt w:val="bullet"/>
      <w:lvlText w:val="•"/>
      <w:lvlJc w:val="left"/>
      <w:pPr>
        <w:ind w:left="4612" w:hanging="496"/>
      </w:pPr>
    </w:lvl>
    <w:lvl w:ilvl="4">
      <w:numFmt w:val="bullet"/>
      <w:lvlText w:val="•"/>
      <w:lvlJc w:val="left"/>
      <w:pPr>
        <w:ind w:left="5496" w:hanging="496"/>
      </w:pPr>
    </w:lvl>
    <w:lvl w:ilvl="5">
      <w:numFmt w:val="bullet"/>
      <w:lvlText w:val="•"/>
      <w:lvlJc w:val="left"/>
      <w:pPr>
        <w:ind w:left="6380" w:hanging="496"/>
      </w:pPr>
    </w:lvl>
    <w:lvl w:ilvl="6">
      <w:numFmt w:val="bullet"/>
      <w:lvlText w:val="•"/>
      <w:lvlJc w:val="left"/>
      <w:pPr>
        <w:ind w:left="7264" w:hanging="496"/>
      </w:pPr>
    </w:lvl>
    <w:lvl w:ilvl="7">
      <w:numFmt w:val="bullet"/>
      <w:lvlText w:val="•"/>
      <w:lvlJc w:val="left"/>
      <w:pPr>
        <w:ind w:left="8148" w:hanging="496"/>
      </w:pPr>
    </w:lvl>
    <w:lvl w:ilvl="8">
      <w:numFmt w:val="bullet"/>
      <w:lvlText w:val="•"/>
      <w:lvlJc w:val="left"/>
      <w:pPr>
        <w:ind w:left="9032" w:hanging="496"/>
      </w:pPr>
    </w:lvl>
  </w:abstractNum>
  <w:abstractNum w:abstractNumId="3">
    <w:nsid w:val="00000410"/>
    <w:multiLevelType w:val="multilevel"/>
    <w:tmpl w:val="00000893"/>
    <w:lvl w:ilvl="0">
      <w:numFmt w:val="bullet"/>
      <w:lvlText w:val="—"/>
      <w:lvlJc w:val="left"/>
      <w:pPr>
        <w:ind w:left="802" w:hanging="362"/>
      </w:pPr>
      <w:rPr>
        <w:b w:val="0"/>
        <w:bCs w:val="0"/>
        <w:i/>
        <w:iCs/>
        <w:w w:val="55"/>
      </w:rPr>
    </w:lvl>
    <w:lvl w:ilvl="1">
      <w:numFmt w:val="bullet"/>
      <w:lvlText w:val="•"/>
      <w:lvlJc w:val="left"/>
      <w:pPr>
        <w:ind w:left="1800" w:hanging="362"/>
      </w:pPr>
    </w:lvl>
    <w:lvl w:ilvl="2">
      <w:numFmt w:val="bullet"/>
      <w:lvlText w:val="•"/>
      <w:lvlJc w:val="left"/>
      <w:pPr>
        <w:ind w:left="2800" w:hanging="362"/>
      </w:pPr>
    </w:lvl>
    <w:lvl w:ilvl="3">
      <w:numFmt w:val="bullet"/>
      <w:lvlText w:val="•"/>
      <w:lvlJc w:val="left"/>
      <w:pPr>
        <w:ind w:left="3800" w:hanging="362"/>
      </w:pPr>
    </w:lvl>
    <w:lvl w:ilvl="4">
      <w:numFmt w:val="bullet"/>
      <w:lvlText w:val="•"/>
      <w:lvlJc w:val="left"/>
      <w:pPr>
        <w:ind w:left="4800" w:hanging="362"/>
      </w:pPr>
    </w:lvl>
    <w:lvl w:ilvl="5">
      <w:numFmt w:val="bullet"/>
      <w:lvlText w:val="•"/>
      <w:lvlJc w:val="left"/>
      <w:pPr>
        <w:ind w:left="5800" w:hanging="362"/>
      </w:pPr>
    </w:lvl>
    <w:lvl w:ilvl="6">
      <w:numFmt w:val="bullet"/>
      <w:lvlText w:val="•"/>
      <w:lvlJc w:val="left"/>
      <w:pPr>
        <w:ind w:left="6800" w:hanging="362"/>
      </w:pPr>
    </w:lvl>
    <w:lvl w:ilvl="7">
      <w:numFmt w:val="bullet"/>
      <w:lvlText w:val="•"/>
      <w:lvlJc w:val="left"/>
      <w:pPr>
        <w:ind w:left="7800" w:hanging="362"/>
      </w:pPr>
    </w:lvl>
    <w:lvl w:ilvl="8">
      <w:numFmt w:val="bullet"/>
      <w:lvlText w:val="•"/>
      <w:lvlJc w:val="left"/>
      <w:pPr>
        <w:ind w:left="8800" w:hanging="362"/>
      </w:pPr>
    </w:lvl>
  </w:abstractNum>
  <w:abstractNum w:abstractNumId="4">
    <w:nsid w:val="05397AFA"/>
    <w:multiLevelType w:val="hybridMultilevel"/>
    <w:tmpl w:val="5DDE800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8A3243"/>
    <w:multiLevelType w:val="hybridMultilevel"/>
    <w:tmpl w:val="C4EE68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8F56B6"/>
    <w:multiLevelType w:val="hybridMultilevel"/>
    <w:tmpl w:val="8826C06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AB85891"/>
    <w:multiLevelType w:val="multilevel"/>
    <w:tmpl w:val="0AB85891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13997F8B"/>
    <w:multiLevelType w:val="hybridMultilevel"/>
    <w:tmpl w:val="AD7AA930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066556"/>
    <w:multiLevelType w:val="hybridMultilevel"/>
    <w:tmpl w:val="D4B492D0"/>
    <w:lvl w:ilvl="0" w:tplc="6DFCFF2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C634E4"/>
    <w:multiLevelType w:val="hybridMultilevel"/>
    <w:tmpl w:val="BC327A0C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2D21BAD"/>
    <w:multiLevelType w:val="hybridMultilevel"/>
    <w:tmpl w:val="D24AE66A"/>
    <w:lvl w:ilvl="0" w:tplc="218A0C10">
      <w:start w:val="1"/>
      <w:numFmt w:val="bullet"/>
      <w:suff w:val="space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2">
    <w:nsid w:val="2C1727B0"/>
    <w:multiLevelType w:val="hybridMultilevel"/>
    <w:tmpl w:val="9CF83C28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733F9A"/>
    <w:multiLevelType w:val="hybridMultilevel"/>
    <w:tmpl w:val="956CD8BA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7E2677"/>
    <w:multiLevelType w:val="multilevel"/>
    <w:tmpl w:val="337E267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865671"/>
    <w:multiLevelType w:val="multilevel"/>
    <w:tmpl w:val="3786567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5978C5"/>
    <w:multiLevelType w:val="hybridMultilevel"/>
    <w:tmpl w:val="CDDCE89C"/>
    <w:lvl w:ilvl="0" w:tplc="A28C5140">
      <w:start w:val="1"/>
      <w:numFmt w:val="bullet"/>
      <w:suff w:val="space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7">
    <w:nsid w:val="38B6511C"/>
    <w:multiLevelType w:val="hybridMultilevel"/>
    <w:tmpl w:val="DF5665D4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>
    <w:nsid w:val="3D2C1197"/>
    <w:multiLevelType w:val="hybridMultilevel"/>
    <w:tmpl w:val="F806893C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19">
    <w:nsid w:val="41C2616C"/>
    <w:multiLevelType w:val="hybridMultilevel"/>
    <w:tmpl w:val="69A68888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2A041C7"/>
    <w:multiLevelType w:val="multilevel"/>
    <w:tmpl w:val="42A041C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AF614C"/>
    <w:multiLevelType w:val="hybridMultilevel"/>
    <w:tmpl w:val="F2B0D92C"/>
    <w:lvl w:ilvl="0" w:tplc="6708FAFE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D2C5447"/>
    <w:multiLevelType w:val="hybridMultilevel"/>
    <w:tmpl w:val="CCC662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852AF4"/>
    <w:multiLevelType w:val="hybridMultilevel"/>
    <w:tmpl w:val="3988A46A"/>
    <w:lvl w:ilvl="0" w:tplc="961057A4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>
    <w:nsid w:val="539244DF"/>
    <w:multiLevelType w:val="hybridMultilevel"/>
    <w:tmpl w:val="D194AF12"/>
    <w:lvl w:ilvl="0" w:tplc="E858384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5057F6"/>
    <w:multiLevelType w:val="hybridMultilevel"/>
    <w:tmpl w:val="7E9C9326"/>
    <w:lvl w:ilvl="0" w:tplc="C4F2FE72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>
    <w:nsid w:val="5D5543DF"/>
    <w:multiLevelType w:val="hybridMultilevel"/>
    <w:tmpl w:val="2E30683E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E15327"/>
    <w:multiLevelType w:val="hybridMultilevel"/>
    <w:tmpl w:val="96CA4F4E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>
    <w:nsid w:val="5FA464C3"/>
    <w:multiLevelType w:val="hybridMultilevel"/>
    <w:tmpl w:val="B3AA0A44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9">
    <w:nsid w:val="61386B63"/>
    <w:multiLevelType w:val="multilevel"/>
    <w:tmpl w:val="61386B63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3A035F"/>
    <w:multiLevelType w:val="multilevel"/>
    <w:tmpl w:val="633A035F"/>
    <w:lvl w:ilvl="0">
      <w:numFmt w:val="bullet"/>
      <w:lvlText w:val="—"/>
      <w:lvlJc w:val="left"/>
      <w:pPr>
        <w:ind w:left="144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F316981"/>
    <w:multiLevelType w:val="multilevel"/>
    <w:tmpl w:val="6F31698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683E2D"/>
    <w:multiLevelType w:val="hybridMultilevel"/>
    <w:tmpl w:val="4B52DC64"/>
    <w:lvl w:ilvl="0" w:tplc="52DE6F88">
      <w:start w:val="1"/>
      <w:numFmt w:val="bullet"/>
      <w:suff w:val="space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147448"/>
    <w:multiLevelType w:val="multilevel"/>
    <w:tmpl w:val="70147448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76150A"/>
    <w:multiLevelType w:val="multilevel"/>
    <w:tmpl w:val="7476150A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E8706C"/>
    <w:multiLevelType w:val="multilevel"/>
    <w:tmpl w:val="7EE8706C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2"/>
  </w:num>
  <w:num w:numId="6">
    <w:abstractNumId w:val="4"/>
  </w:num>
  <w:num w:numId="7">
    <w:abstractNumId w:val="13"/>
  </w:num>
  <w:num w:numId="8">
    <w:abstractNumId w:val="28"/>
  </w:num>
  <w:num w:numId="9">
    <w:abstractNumId w:val="18"/>
  </w:num>
  <w:num w:numId="10">
    <w:abstractNumId w:val="11"/>
  </w:num>
  <w:num w:numId="11">
    <w:abstractNumId w:val="24"/>
  </w:num>
  <w:num w:numId="12">
    <w:abstractNumId w:val="8"/>
  </w:num>
  <w:num w:numId="13">
    <w:abstractNumId w:val="26"/>
  </w:num>
  <w:num w:numId="14">
    <w:abstractNumId w:val="12"/>
  </w:num>
  <w:num w:numId="15">
    <w:abstractNumId w:val="22"/>
  </w:num>
  <w:num w:numId="16">
    <w:abstractNumId w:val="5"/>
  </w:num>
  <w:num w:numId="17">
    <w:abstractNumId w:val="9"/>
  </w:num>
  <w:num w:numId="18">
    <w:abstractNumId w:val="30"/>
  </w:num>
  <w:num w:numId="19">
    <w:abstractNumId w:val="27"/>
  </w:num>
  <w:num w:numId="20">
    <w:abstractNumId w:val="17"/>
  </w:num>
  <w:num w:numId="21">
    <w:abstractNumId w:val="25"/>
  </w:num>
  <w:num w:numId="22">
    <w:abstractNumId w:val="23"/>
  </w:num>
  <w:num w:numId="23">
    <w:abstractNumId w:val="19"/>
  </w:num>
  <w:num w:numId="24">
    <w:abstractNumId w:val="21"/>
  </w:num>
  <w:num w:numId="25">
    <w:abstractNumId w:val="10"/>
  </w:num>
  <w:num w:numId="26">
    <w:abstractNumId w:val="16"/>
  </w:num>
  <w:num w:numId="27">
    <w:abstractNumId w:val="6"/>
  </w:num>
  <w:num w:numId="28">
    <w:abstractNumId w:val="7"/>
  </w:num>
  <w:num w:numId="29">
    <w:abstractNumId w:val="31"/>
  </w:num>
  <w:num w:numId="30">
    <w:abstractNumId w:val="33"/>
  </w:num>
  <w:num w:numId="31">
    <w:abstractNumId w:val="35"/>
  </w:num>
  <w:num w:numId="32">
    <w:abstractNumId w:val="15"/>
  </w:num>
  <w:num w:numId="33">
    <w:abstractNumId w:val="20"/>
  </w:num>
  <w:num w:numId="34">
    <w:abstractNumId w:val="34"/>
  </w:num>
  <w:num w:numId="35">
    <w:abstractNumId w:val="14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D52"/>
    <w:rsid w:val="000011B9"/>
    <w:rsid w:val="0001622F"/>
    <w:rsid w:val="00054295"/>
    <w:rsid w:val="00061330"/>
    <w:rsid w:val="000939A4"/>
    <w:rsid w:val="000A112E"/>
    <w:rsid w:val="000D0F82"/>
    <w:rsid w:val="000D400F"/>
    <w:rsid w:val="0010459A"/>
    <w:rsid w:val="001242CC"/>
    <w:rsid w:val="00156D4A"/>
    <w:rsid w:val="00190141"/>
    <w:rsid w:val="00191039"/>
    <w:rsid w:val="001C2829"/>
    <w:rsid w:val="001D005F"/>
    <w:rsid w:val="001D1304"/>
    <w:rsid w:val="00223E03"/>
    <w:rsid w:val="0024079A"/>
    <w:rsid w:val="00241070"/>
    <w:rsid w:val="00277893"/>
    <w:rsid w:val="00293AF3"/>
    <w:rsid w:val="002943A1"/>
    <w:rsid w:val="002943BA"/>
    <w:rsid w:val="002A0620"/>
    <w:rsid w:val="002A5C22"/>
    <w:rsid w:val="002B1592"/>
    <w:rsid w:val="0031020D"/>
    <w:rsid w:val="00327F70"/>
    <w:rsid w:val="00377D67"/>
    <w:rsid w:val="00386D06"/>
    <w:rsid w:val="003945F2"/>
    <w:rsid w:val="003E34D4"/>
    <w:rsid w:val="003F0F8F"/>
    <w:rsid w:val="003F1276"/>
    <w:rsid w:val="00467726"/>
    <w:rsid w:val="004B080B"/>
    <w:rsid w:val="004D1B08"/>
    <w:rsid w:val="004D7654"/>
    <w:rsid w:val="005310CF"/>
    <w:rsid w:val="00550F68"/>
    <w:rsid w:val="00594633"/>
    <w:rsid w:val="00594BEA"/>
    <w:rsid w:val="005A4295"/>
    <w:rsid w:val="005A7A8A"/>
    <w:rsid w:val="005D54FC"/>
    <w:rsid w:val="005E15F8"/>
    <w:rsid w:val="00617852"/>
    <w:rsid w:val="0064450B"/>
    <w:rsid w:val="00672CB1"/>
    <w:rsid w:val="006747D2"/>
    <w:rsid w:val="006B7910"/>
    <w:rsid w:val="006D1442"/>
    <w:rsid w:val="006D6984"/>
    <w:rsid w:val="006E4039"/>
    <w:rsid w:val="006F0C11"/>
    <w:rsid w:val="006F66D2"/>
    <w:rsid w:val="007741F9"/>
    <w:rsid w:val="007A69B0"/>
    <w:rsid w:val="007E6A01"/>
    <w:rsid w:val="0082763D"/>
    <w:rsid w:val="00827A3F"/>
    <w:rsid w:val="00855579"/>
    <w:rsid w:val="008579FA"/>
    <w:rsid w:val="00885D52"/>
    <w:rsid w:val="008962AC"/>
    <w:rsid w:val="008A643E"/>
    <w:rsid w:val="008A6684"/>
    <w:rsid w:val="008E0175"/>
    <w:rsid w:val="00904230"/>
    <w:rsid w:val="00914BFD"/>
    <w:rsid w:val="00923855"/>
    <w:rsid w:val="00927CA8"/>
    <w:rsid w:val="00930F77"/>
    <w:rsid w:val="00957622"/>
    <w:rsid w:val="00974ACF"/>
    <w:rsid w:val="00994A7B"/>
    <w:rsid w:val="009C1420"/>
    <w:rsid w:val="009C5519"/>
    <w:rsid w:val="009F1ED2"/>
    <w:rsid w:val="00A05572"/>
    <w:rsid w:val="00A278B4"/>
    <w:rsid w:val="00A547E5"/>
    <w:rsid w:val="00AA24EE"/>
    <w:rsid w:val="00AF328B"/>
    <w:rsid w:val="00B05895"/>
    <w:rsid w:val="00B12DA2"/>
    <w:rsid w:val="00B45F4F"/>
    <w:rsid w:val="00B54B3A"/>
    <w:rsid w:val="00B619D9"/>
    <w:rsid w:val="00B7534B"/>
    <w:rsid w:val="00B82107"/>
    <w:rsid w:val="00B86CB2"/>
    <w:rsid w:val="00BB1458"/>
    <w:rsid w:val="00BB4582"/>
    <w:rsid w:val="00BC2B0B"/>
    <w:rsid w:val="00BE0169"/>
    <w:rsid w:val="00BE145C"/>
    <w:rsid w:val="00BE41FE"/>
    <w:rsid w:val="00BF2DE5"/>
    <w:rsid w:val="00BF361E"/>
    <w:rsid w:val="00BF77E9"/>
    <w:rsid w:val="00C05608"/>
    <w:rsid w:val="00C37D76"/>
    <w:rsid w:val="00C42403"/>
    <w:rsid w:val="00C4585B"/>
    <w:rsid w:val="00C530BC"/>
    <w:rsid w:val="00C83C3E"/>
    <w:rsid w:val="00C9533B"/>
    <w:rsid w:val="00CC4DF2"/>
    <w:rsid w:val="00D60357"/>
    <w:rsid w:val="00D64377"/>
    <w:rsid w:val="00D87659"/>
    <w:rsid w:val="00DC2DB3"/>
    <w:rsid w:val="00E00D9C"/>
    <w:rsid w:val="00E0237C"/>
    <w:rsid w:val="00E178AA"/>
    <w:rsid w:val="00E32D1B"/>
    <w:rsid w:val="00E84EE3"/>
    <w:rsid w:val="00E8637C"/>
    <w:rsid w:val="00E97119"/>
    <w:rsid w:val="00EC5731"/>
    <w:rsid w:val="00ED30A3"/>
    <w:rsid w:val="00EE25DF"/>
    <w:rsid w:val="00F14FAF"/>
    <w:rsid w:val="00F25FC8"/>
    <w:rsid w:val="00F61D32"/>
    <w:rsid w:val="00F63256"/>
    <w:rsid w:val="00F73706"/>
    <w:rsid w:val="00F82A6D"/>
    <w:rsid w:val="00F93E9B"/>
    <w:rsid w:val="00FA3702"/>
    <w:rsid w:val="00FA48A0"/>
    <w:rsid w:val="00FC735A"/>
    <w:rsid w:val="00FF1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70E1D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FC188-3850-49CB-B8C6-8A6EB7A5B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41</Pages>
  <Words>13587</Words>
  <Characters>77452</Characters>
  <Application>Microsoft Office Word</Application>
  <DocSecurity>0</DocSecurity>
  <Lines>645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Иришка</cp:lastModifiedBy>
  <cp:revision>10</cp:revision>
  <dcterms:created xsi:type="dcterms:W3CDTF">2021-08-24T09:45:00Z</dcterms:created>
  <dcterms:modified xsi:type="dcterms:W3CDTF">2021-09-26T18:59:00Z</dcterms:modified>
</cp:coreProperties>
</file>